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E2201">
      <w:pPr>
        <w:rPr>
          <w:rStyle w:val="10"/>
          <w:rFonts w:ascii="黑体" w:hAnsi="黑体" w:eastAsia="黑体" w:cs="黑体"/>
          <w:b w:val="0"/>
          <w:bCs/>
          <w:sz w:val="32"/>
          <w:szCs w:val="32"/>
        </w:rPr>
      </w:pPr>
      <w:r>
        <w:rPr>
          <w:rStyle w:val="10"/>
          <w:rFonts w:hint="eastAsia" w:ascii="黑体" w:hAnsi="黑体" w:eastAsia="黑体" w:cs="黑体"/>
          <w:b w:val="0"/>
          <w:bCs/>
          <w:sz w:val="32"/>
          <w:szCs w:val="32"/>
        </w:rPr>
        <w:t>附件1</w:t>
      </w:r>
    </w:p>
    <w:p w14:paraId="2C7D66D2">
      <w:pPr>
        <w:jc w:val="center"/>
        <w:rPr>
          <w:rStyle w:val="10"/>
          <w:rFonts w:ascii="Times New Roman" w:hAnsi="Times New Roman" w:eastAsia="方正小标宋简体"/>
          <w:b w:val="0"/>
          <w:bCs/>
          <w:sz w:val="44"/>
          <w:szCs w:val="44"/>
        </w:rPr>
      </w:pPr>
    </w:p>
    <w:p w14:paraId="3063D0D3">
      <w:pPr>
        <w:jc w:val="center"/>
        <w:rPr>
          <w:rStyle w:val="10"/>
          <w:rFonts w:ascii="Times New Roman" w:hAnsi="Times New Roman" w:eastAsia="方正小标宋简体"/>
          <w:b w:val="0"/>
          <w:bCs/>
          <w:sz w:val="44"/>
          <w:szCs w:val="44"/>
        </w:rPr>
      </w:pPr>
    </w:p>
    <w:p w14:paraId="5F4E9EDF">
      <w:pPr>
        <w:keepNext w:val="0"/>
        <w:keepLines w:val="0"/>
        <w:widowControl/>
        <w:suppressLineNumbers w:val="0"/>
        <w:jc w:val="left"/>
      </w:pPr>
      <w:bookmarkStart w:id="0" w:name="_GoBack"/>
      <w:r>
        <w:rPr>
          <w:rFonts w:ascii="方正小标宋简体" w:hAnsi="方正小标宋简体" w:eastAsia="方正小标宋简体" w:cs="方正小标宋简体"/>
          <w:color w:val="000000"/>
          <w:kern w:val="0"/>
          <w:sz w:val="43"/>
          <w:szCs w:val="43"/>
          <w:lang w:val="en-US" w:eastAsia="zh-CN" w:bidi="ar"/>
        </w:rPr>
        <w:t>“创聚津门”天津市大学生创新创业赋能计划</w:t>
      </w:r>
    </w:p>
    <w:bookmarkEnd w:id="0"/>
    <w:p w14:paraId="220964CF">
      <w:pPr>
        <w:jc w:val="center"/>
        <w:rPr>
          <w:rStyle w:val="10"/>
          <w:rFonts w:ascii="Times New Roman" w:hAnsi="Times New Roman" w:eastAsia="方正小标宋简体"/>
          <w:b w:val="0"/>
          <w:bCs/>
          <w:sz w:val="44"/>
          <w:szCs w:val="44"/>
        </w:rPr>
      </w:pPr>
      <w:r>
        <w:rPr>
          <w:rStyle w:val="10"/>
          <w:rFonts w:hint="eastAsia" w:ascii="Times New Roman" w:hAnsi="Times New Roman" w:eastAsia="方正小标宋简体"/>
          <w:b w:val="0"/>
          <w:bCs/>
          <w:sz w:val="44"/>
          <w:szCs w:val="44"/>
        </w:rPr>
        <w:t>申请表</w:t>
      </w:r>
    </w:p>
    <w:p w14:paraId="06B02FBE">
      <w:pPr>
        <w:rPr>
          <w:rStyle w:val="10"/>
          <w:rFonts w:ascii="Times New Roman" w:hAnsi="Times New Roman" w:eastAsia="方正小标宋简体"/>
          <w:bCs/>
          <w:sz w:val="44"/>
          <w:szCs w:val="44"/>
        </w:rPr>
      </w:pPr>
    </w:p>
    <w:p w14:paraId="058CE330">
      <w:pPr>
        <w:rPr>
          <w:rStyle w:val="10"/>
          <w:rFonts w:ascii="Times New Roman" w:hAnsi="Times New Roman" w:eastAsia="方正小标宋简体"/>
          <w:bCs/>
          <w:sz w:val="44"/>
          <w:szCs w:val="44"/>
        </w:rPr>
      </w:pPr>
    </w:p>
    <w:p w14:paraId="4507BB5B">
      <w:pPr>
        <w:rPr>
          <w:rStyle w:val="10"/>
          <w:rFonts w:ascii="Times New Roman" w:hAnsi="Times New Roman" w:eastAsia="方正小标宋简体"/>
          <w:bCs/>
          <w:sz w:val="44"/>
          <w:szCs w:val="44"/>
        </w:rPr>
      </w:pPr>
    </w:p>
    <w:p w14:paraId="548635FB">
      <w:pPr>
        <w:spacing w:line="480" w:lineRule="auto"/>
        <w:ind w:firstLine="1280" w:firstLineChars="400"/>
        <w:rPr>
          <w:rStyle w:val="10"/>
          <w:rFonts w:hint="default" w:ascii="仿宋_GB2312" w:hAnsi="仿宋_GB2312" w:eastAsia="仿宋_GB2312" w:cs="仿宋_GB2312"/>
          <w:b w:val="0"/>
          <w:bCs/>
          <w:sz w:val="32"/>
          <w:szCs w:val="32"/>
          <w:u w:val="single"/>
          <w:lang w:val="en-US" w:eastAsia="zh-CN"/>
        </w:rPr>
      </w:pPr>
      <w:r>
        <w:rPr>
          <w:rStyle w:val="10"/>
          <w:rFonts w:hint="eastAsia" w:ascii="仿宋_GB2312" w:hAnsi="仿宋_GB2312" w:eastAsia="仿宋_GB2312" w:cs="仿宋_GB2312"/>
          <w:b w:val="0"/>
          <w:bCs/>
          <w:sz w:val="32"/>
          <w:szCs w:val="32"/>
        </w:rPr>
        <w:t>所属高校：</w:t>
      </w:r>
      <w:r>
        <w:rPr>
          <w:rStyle w:val="10"/>
          <w:rFonts w:hint="eastAsia" w:ascii="仿宋_GB2312" w:hAnsi="仿宋_GB2312" w:eastAsia="仿宋_GB2312" w:cs="仿宋_GB2312"/>
          <w:b w:val="0"/>
          <w:bCs/>
          <w:sz w:val="32"/>
          <w:szCs w:val="32"/>
          <w:u w:val="single"/>
          <w:lang w:val="en-US" w:eastAsia="zh-CN"/>
        </w:rPr>
        <w:t xml:space="preserve">                         </w:t>
      </w:r>
    </w:p>
    <w:p w14:paraId="22292BC3">
      <w:pPr>
        <w:spacing w:line="480" w:lineRule="auto"/>
        <w:ind w:firstLine="1280" w:firstLineChars="400"/>
        <w:rPr>
          <w:rStyle w:val="10"/>
          <w:rFonts w:hint="default" w:ascii="仿宋_GB2312" w:hAnsi="仿宋_GB2312" w:eastAsia="仿宋_GB2312" w:cs="仿宋_GB2312"/>
          <w:b w:val="0"/>
          <w:bCs/>
          <w:sz w:val="32"/>
          <w:szCs w:val="32"/>
          <w:u w:val="single"/>
          <w:lang w:val="en-US" w:eastAsia="zh-CN"/>
        </w:rPr>
      </w:pPr>
      <w:r>
        <w:rPr>
          <w:rStyle w:val="10"/>
          <w:rFonts w:hint="eastAsia" w:ascii="仿宋_GB2312" w:hAnsi="仿宋_GB2312" w:eastAsia="仿宋_GB2312" w:cs="仿宋_GB2312"/>
          <w:b w:val="0"/>
          <w:bCs/>
          <w:sz w:val="32"/>
          <w:szCs w:val="32"/>
        </w:rPr>
        <w:t>项目名称：</w:t>
      </w:r>
      <w:r>
        <w:rPr>
          <w:rStyle w:val="10"/>
          <w:rFonts w:hint="eastAsia" w:ascii="仿宋_GB2312" w:hAnsi="仿宋_GB2312" w:eastAsia="仿宋_GB2312" w:cs="仿宋_GB2312"/>
          <w:b w:val="0"/>
          <w:bCs/>
          <w:sz w:val="32"/>
          <w:szCs w:val="32"/>
          <w:u w:val="single"/>
          <w:lang w:val="en-US" w:eastAsia="zh-CN"/>
        </w:rPr>
        <w:t xml:space="preserve">                         </w:t>
      </w:r>
    </w:p>
    <w:p w14:paraId="1DBBBEF7">
      <w:pPr>
        <w:spacing w:line="480" w:lineRule="auto"/>
        <w:ind w:firstLine="1280" w:firstLineChars="400"/>
        <w:rPr>
          <w:rStyle w:val="10"/>
          <w:rFonts w:hint="default" w:ascii="仿宋_GB2312" w:hAnsi="仿宋_GB2312" w:eastAsia="仿宋_GB2312" w:cs="仿宋_GB2312"/>
          <w:b w:val="0"/>
          <w:bCs/>
          <w:sz w:val="32"/>
          <w:szCs w:val="32"/>
          <w:lang w:val="en-US" w:eastAsia="zh-CN"/>
        </w:rPr>
      </w:pPr>
      <w:r>
        <w:rPr>
          <w:rStyle w:val="10"/>
          <w:rFonts w:hint="eastAsia" w:ascii="仿宋_GB2312" w:hAnsi="仿宋_GB2312" w:eastAsia="仿宋_GB2312" w:cs="仿宋_GB2312"/>
          <w:b w:val="0"/>
          <w:bCs/>
          <w:sz w:val="32"/>
          <w:szCs w:val="32"/>
        </w:rPr>
        <w:t>负 责 人：</w:t>
      </w:r>
      <w:r>
        <w:rPr>
          <w:rStyle w:val="10"/>
          <w:rFonts w:hint="eastAsia" w:ascii="仿宋_GB2312" w:hAnsi="仿宋_GB2312" w:eastAsia="仿宋_GB2312" w:cs="仿宋_GB2312"/>
          <w:b w:val="0"/>
          <w:bCs/>
          <w:sz w:val="32"/>
          <w:szCs w:val="32"/>
          <w:u w:val="single"/>
          <w:lang w:val="en-US" w:eastAsia="zh-CN"/>
        </w:rPr>
        <w:t xml:space="preserve">                         </w:t>
      </w:r>
    </w:p>
    <w:p w14:paraId="6328B70B">
      <w:pPr>
        <w:spacing w:line="480" w:lineRule="auto"/>
        <w:ind w:firstLine="1280" w:firstLineChars="400"/>
        <w:rPr>
          <w:rStyle w:val="10"/>
          <w:rFonts w:hint="default" w:ascii="仿宋_GB2312" w:hAnsi="仿宋_GB2312" w:eastAsia="仿宋_GB2312" w:cs="仿宋_GB2312"/>
          <w:b w:val="0"/>
          <w:bCs/>
          <w:sz w:val="32"/>
          <w:szCs w:val="32"/>
          <w:u w:val="single"/>
          <w:lang w:val="en-US" w:eastAsia="zh-CN"/>
        </w:rPr>
      </w:pPr>
      <w:r>
        <w:rPr>
          <w:rStyle w:val="10"/>
          <w:rFonts w:hint="eastAsia" w:ascii="仿宋_GB2312" w:hAnsi="仿宋_GB2312" w:eastAsia="仿宋_GB2312" w:cs="仿宋_GB2312"/>
          <w:b w:val="0"/>
          <w:bCs/>
          <w:sz w:val="32"/>
          <w:szCs w:val="32"/>
        </w:rPr>
        <w:t>联系电话：</w:t>
      </w:r>
      <w:r>
        <w:rPr>
          <w:rStyle w:val="10"/>
          <w:rFonts w:hint="eastAsia" w:ascii="仿宋_GB2312" w:hAnsi="仿宋_GB2312" w:eastAsia="仿宋_GB2312" w:cs="仿宋_GB2312"/>
          <w:b w:val="0"/>
          <w:bCs/>
          <w:sz w:val="32"/>
          <w:szCs w:val="32"/>
          <w:u w:val="single"/>
          <w:lang w:val="en-US" w:eastAsia="zh-CN"/>
        </w:rPr>
        <w:t xml:space="preserve">                         </w:t>
      </w:r>
    </w:p>
    <w:p w14:paraId="36A04B87">
      <w:pPr>
        <w:spacing w:line="480" w:lineRule="auto"/>
        <w:ind w:firstLine="1280" w:firstLineChars="400"/>
        <w:rPr>
          <w:rStyle w:val="10"/>
          <w:rFonts w:hint="default" w:ascii="仿宋_GB2312" w:hAnsi="仿宋_GB2312" w:eastAsia="仿宋_GB2312" w:cs="仿宋_GB2312"/>
          <w:b w:val="0"/>
          <w:bCs/>
          <w:sz w:val="32"/>
          <w:szCs w:val="32"/>
          <w:u w:val="single"/>
          <w:lang w:val="en-US" w:eastAsia="zh-CN"/>
        </w:rPr>
      </w:pPr>
      <w:r>
        <w:rPr>
          <w:rStyle w:val="10"/>
          <w:rFonts w:hint="eastAsia" w:ascii="仿宋_GB2312" w:hAnsi="仿宋_GB2312" w:eastAsia="仿宋_GB2312" w:cs="仿宋_GB2312"/>
          <w:b w:val="0"/>
          <w:bCs/>
          <w:sz w:val="32"/>
          <w:szCs w:val="32"/>
        </w:rPr>
        <w:t>申报日期：</w:t>
      </w:r>
      <w:r>
        <w:rPr>
          <w:rStyle w:val="10"/>
          <w:rFonts w:hint="eastAsia" w:ascii="仿宋_GB2312" w:hAnsi="仿宋_GB2312" w:eastAsia="仿宋_GB2312" w:cs="仿宋_GB2312"/>
          <w:b w:val="0"/>
          <w:bCs/>
          <w:sz w:val="32"/>
          <w:szCs w:val="32"/>
          <w:u w:val="single"/>
          <w:lang w:val="en-US" w:eastAsia="zh-CN"/>
        </w:rPr>
        <w:t xml:space="preserve">                         </w:t>
      </w:r>
      <w:r>
        <w:rPr>
          <w:rStyle w:val="10"/>
          <w:rFonts w:hint="eastAsia" w:ascii="仿宋_GB2312" w:hAnsi="仿宋_GB2312" w:eastAsia="仿宋_GB2312" w:cs="仿宋_GB2312"/>
          <w:b w:val="0"/>
          <w:bCs/>
          <w:sz w:val="32"/>
          <w:szCs w:val="32"/>
          <w:lang w:val="en-US" w:eastAsia="zh-CN"/>
        </w:rPr>
        <w:t xml:space="preserve"> </w:t>
      </w:r>
    </w:p>
    <w:p w14:paraId="319ED48C">
      <w:pPr>
        <w:spacing w:line="480" w:lineRule="auto"/>
        <w:ind w:firstLine="960" w:firstLineChars="300"/>
        <w:rPr>
          <w:rStyle w:val="10"/>
          <w:rFonts w:ascii="仿宋_GB2312" w:hAnsi="仿宋_GB2312" w:eastAsia="仿宋_GB2312" w:cs="仿宋_GB2312"/>
          <w:b w:val="0"/>
          <w:bCs/>
          <w:sz w:val="32"/>
          <w:szCs w:val="32"/>
          <w:u w:val="single"/>
        </w:rPr>
      </w:pPr>
    </w:p>
    <w:p w14:paraId="46C784E5">
      <w:pPr>
        <w:spacing w:line="480" w:lineRule="auto"/>
        <w:ind w:firstLine="960" w:firstLineChars="300"/>
        <w:rPr>
          <w:rStyle w:val="10"/>
          <w:rFonts w:ascii="仿宋_GB2312" w:hAnsi="仿宋_GB2312" w:eastAsia="仿宋_GB2312" w:cs="仿宋_GB2312"/>
          <w:b w:val="0"/>
          <w:bCs/>
          <w:sz w:val="32"/>
          <w:szCs w:val="32"/>
          <w:u w:val="single"/>
        </w:rPr>
      </w:pPr>
    </w:p>
    <w:p w14:paraId="54FC44FD">
      <w:pPr>
        <w:spacing w:line="480" w:lineRule="auto"/>
        <w:ind w:firstLine="960" w:firstLineChars="300"/>
        <w:rPr>
          <w:rStyle w:val="10"/>
          <w:rFonts w:ascii="仿宋_GB2312" w:hAnsi="仿宋_GB2312" w:eastAsia="仿宋_GB2312" w:cs="仿宋_GB2312"/>
          <w:b w:val="0"/>
          <w:bCs/>
          <w:sz w:val="32"/>
          <w:szCs w:val="32"/>
          <w:u w:val="single"/>
        </w:rPr>
      </w:pPr>
    </w:p>
    <w:p w14:paraId="3EFAE985">
      <w:pPr>
        <w:pStyle w:val="2"/>
      </w:pPr>
    </w:p>
    <w:p w14:paraId="496DED23">
      <w:pPr>
        <w:spacing w:line="480" w:lineRule="auto"/>
        <w:jc w:val="center"/>
        <w:rPr>
          <w:rStyle w:val="10"/>
          <w:rFonts w:ascii="仿宋_GB2312" w:hAnsi="仿宋_GB2312" w:eastAsia="仿宋_GB2312" w:cs="仿宋_GB2312"/>
          <w:b w:val="0"/>
          <w:bCs/>
          <w:sz w:val="32"/>
          <w:szCs w:val="32"/>
        </w:rPr>
      </w:pPr>
      <w:r>
        <w:rPr>
          <w:rStyle w:val="10"/>
          <w:rFonts w:hint="eastAsia" w:ascii="仿宋_GB2312" w:hAnsi="仿宋_GB2312" w:eastAsia="仿宋_GB2312" w:cs="仿宋_GB2312"/>
          <w:b w:val="0"/>
          <w:bCs/>
          <w:sz w:val="32"/>
          <w:szCs w:val="32"/>
        </w:rPr>
        <w:t>天津市高校众创空间联盟</w:t>
      </w:r>
    </w:p>
    <w:p w14:paraId="57CFFC81">
      <w:pPr>
        <w:spacing w:line="480" w:lineRule="auto"/>
        <w:jc w:val="center"/>
        <w:rPr>
          <w:rStyle w:val="10"/>
          <w:rFonts w:ascii="仿宋_GB2312" w:hAnsi="仿宋_GB2312" w:eastAsia="仿宋_GB2312" w:cs="仿宋_GB2312"/>
          <w:b w:val="0"/>
          <w:bCs/>
          <w:sz w:val="32"/>
          <w:szCs w:val="32"/>
        </w:rPr>
      </w:pPr>
      <w:r>
        <w:rPr>
          <w:rStyle w:val="10"/>
          <w:rFonts w:hint="eastAsia" w:ascii="仿宋_GB2312" w:hAnsi="仿宋_GB2312" w:eastAsia="仿宋_GB2312" w:cs="仿宋_GB2312"/>
          <w:b w:val="0"/>
          <w:bCs/>
          <w:sz w:val="32"/>
          <w:szCs w:val="32"/>
        </w:rPr>
        <w:t>二〇二</w:t>
      </w:r>
      <w:r>
        <w:rPr>
          <w:rStyle w:val="10"/>
          <w:rFonts w:hint="eastAsia" w:ascii="仿宋_GB2312" w:hAnsi="仿宋_GB2312" w:eastAsia="仿宋_GB2312" w:cs="仿宋_GB2312"/>
          <w:b w:val="0"/>
          <w:bCs/>
          <w:sz w:val="32"/>
          <w:szCs w:val="32"/>
          <w:lang w:val="en-US" w:eastAsia="zh-CN"/>
        </w:rPr>
        <w:t>六</w:t>
      </w:r>
      <w:r>
        <w:rPr>
          <w:rStyle w:val="10"/>
          <w:rFonts w:hint="eastAsia" w:ascii="仿宋_GB2312" w:hAnsi="仿宋_GB2312" w:eastAsia="仿宋_GB2312" w:cs="仿宋_GB2312"/>
          <w:b w:val="0"/>
          <w:bCs/>
          <w:sz w:val="32"/>
          <w:szCs w:val="32"/>
        </w:rPr>
        <w:t>年</w:t>
      </w:r>
      <w:r>
        <w:rPr>
          <w:rStyle w:val="10"/>
          <w:rFonts w:hint="eastAsia" w:ascii="仿宋_GB2312" w:hAnsi="仿宋_GB2312" w:eastAsia="仿宋_GB2312" w:cs="仿宋_GB2312"/>
          <w:b w:val="0"/>
          <w:bCs/>
          <w:sz w:val="32"/>
          <w:szCs w:val="32"/>
          <w:lang w:val="en-US" w:eastAsia="zh-CN"/>
        </w:rPr>
        <w:t>十</w:t>
      </w:r>
      <w:r>
        <w:rPr>
          <w:rStyle w:val="10"/>
          <w:rFonts w:hint="eastAsia" w:ascii="仿宋_GB2312" w:hAnsi="仿宋_GB2312" w:eastAsia="仿宋_GB2312" w:cs="仿宋_GB2312"/>
          <w:b w:val="0"/>
          <w:bCs/>
          <w:sz w:val="32"/>
          <w:szCs w:val="32"/>
        </w:rPr>
        <w:t>月</w:t>
      </w:r>
    </w:p>
    <w:p w14:paraId="06CE5C08">
      <w:pPr>
        <w:spacing w:line="480" w:lineRule="auto"/>
        <w:rPr>
          <w:rFonts w:ascii="仿宋" w:hAnsi="仿宋" w:eastAsia="仿宋"/>
          <w:b/>
          <w:bCs/>
          <w:sz w:val="32"/>
          <w:szCs w:val="32"/>
          <w:u w:val="single"/>
        </w:rPr>
      </w:pPr>
    </w:p>
    <w:p w14:paraId="0A42F80C">
      <w:pPr>
        <w:spacing w:line="480" w:lineRule="auto"/>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填写说明</w:t>
      </w:r>
    </w:p>
    <w:p w14:paraId="39350A6D">
      <w:pPr>
        <w:spacing w:line="480" w:lineRule="auto"/>
        <w:rPr>
          <w:rFonts w:ascii="仿宋" w:hAnsi="仿宋" w:eastAsia="仿宋"/>
          <w:bCs/>
          <w:sz w:val="32"/>
          <w:szCs w:val="32"/>
        </w:rPr>
      </w:pPr>
    </w:p>
    <w:p w14:paraId="3D4A5709">
      <w:pPr>
        <w:spacing w:line="480" w:lineRule="auto"/>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一、申报书要按照要求，逐项认真填写，填写内容必须实事求是，表达明确严谨。空缺项要填“无”。</w:t>
      </w:r>
    </w:p>
    <w:p w14:paraId="1CA17ED8">
      <w:pPr>
        <w:pStyle w:val="13"/>
        <w:spacing w:line="480" w:lineRule="auto"/>
        <w:ind w:left="640" w:firstLine="0" w:firstLineChars="0"/>
        <w:rPr>
          <w:rFonts w:ascii="仿宋" w:hAnsi="仿宋" w:eastAsia="仿宋"/>
          <w:bCs/>
          <w:sz w:val="32"/>
          <w:szCs w:val="32"/>
        </w:rPr>
      </w:pPr>
      <w:r>
        <w:rPr>
          <w:rFonts w:hint="eastAsia" w:ascii="仿宋_GB2312" w:hAnsi="仿宋_GB2312" w:eastAsia="仿宋_GB2312" w:cs="仿宋_GB2312"/>
          <w:bCs/>
          <w:sz w:val="32"/>
          <w:szCs w:val="32"/>
        </w:rPr>
        <w:t>二、如表格篇幅不够，可另附纸。</w:t>
      </w:r>
      <w:r>
        <w:rPr>
          <w:rFonts w:ascii="仿宋" w:hAnsi="仿宋" w:eastAsia="仿宋"/>
          <w:bCs/>
          <w:sz w:val="32"/>
          <w:szCs w:val="32"/>
        </w:rPr>
        <w:br w:type="page"/>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993"/>
        <w:gridCol w:w="141"/>
        <w:gridCol w:w="284"/>
        <w:gridCol w:w="533"/>
        <w:gridCol w:w="459"/>
        <w:gridCol w:w="1506"/>
        <w:gridCol w:w="54"/>
        <w:gridCol w:w="709"/>
        <w:gridCol w:w="425"/>
        <w:gridCol w:w="844"/>
        <w:gridCol w:w="6"/>
        <w:gridCol w:w="1897"/>
      </w:tblGrid>
      <w:tr w14:paraId="7284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8844" w:type="dxa"/>
            <w:gridSpan w:val="13"/>
          </w:tcPr>
          <w:p w14:paraId="5E0B8418">
            <w:pPr>
              <w:spacing w:line="480" w:lineRule="auto"/>
              <w:rPr>
                <w:rFonts w:ascii="黑体" w:hAnsi="黑体" w:eastAsia="黑体"/>
                <w:bCs/>
                <w:sz w:val="28"/>
                <w:szCs w:val="28"/>
              </w:rPr>
            </w:pPr>
            <w:r>
              <w:rPr>
                <w:rFonts w:hint="eastAsia" w:ascii="黑体" w:hAnsi="黑体" w:eastAsia="黑体"/>
                <w:bCs/>
                <w:sz w:val="32"/>
                <w:szCs w:val="32"/>
              </w:rPr>
              <w:t>一、项目基本信息</w:t>
            </w:r>
          </w:p>
        </w:tc>
      </w:tr>
      <w:tr w14:paraId="3AE4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2127" w:type="dxa"/>
            <w:gridSpan w:val="3"/>
          </w:tcPr>
          <w:p w14:paraId="36AD84AD">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项目名称</w:t>
            </w:r>
          </w:p>
        </w:tc>
        <w:tc>
          <w:tcPr>
            <w:tcW w:w="6717" w:type="dxa"/>
            <w:gridSpan w:val="10"/>
          </w:tcPr>
          <w:p w14:paraId="684FF7AF">
            <w:pPr>
              <w:spacing w:line="480" w:lineRule="auto"/>
              <w:jc w:val="center"/>
              <w:rPr>
                <w:rFonts w:ascii="仿宋_GB2312" w:hAnsi="仿宋" w:eastAsia="仿宋_GB2312"/>
                <w:bCs/>
                <w:sz w:val="28"/>
                <w:szCs w:val="28"/>
              </w:rPr>
            </w:pPr>
          </w:p>
        </w:tc>
      </w:tr>
      <w:tr w14:paraId="4675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2944" w:type="dxa"/>
            <w:gridSpan w:val="5"/>
          </w:tcPr>
          <w:p w14:paraId="70917324">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是否注册公司</w:t>
            </w:r>
          </w:p>
        </w:tc>
        <w:sdt>
          <w:sdtPr>
            <w:rPr>
              <w:rFonts w:ascii="仿宋_GB2312" w:hAnsi="仿宋" w:eastAsia="仿宋_GB2312"/>
              <w:bCs/>
              <w:sz w:val="28"/>
              <w:szCs w:val="28"/>
            </w:rPr>
            <w:id w:val="-60405979"/>
            <w:placeholder>
              <w:docPart w:val="{bd0d4674-13c3-49ff-9e9a-74790541f955}"/>
            </w:placeholder>
            <w:showingPlcHdr/>
            <w:dropDownList>
              <w:listItem w:displayText="是" w:value="是"/>
              <w:listItem w:displayText="否" w:value="否"/>
            </w:dropDownList>
          </w:sdtPr>
          <w:sdtEndPr>
            <w:rPr>
              <w:rFonts w:ascii="仿宋_GB2312" w:hAnsi="仿宋" w:eastAsia="仿宋_GB2312"/>
              <w:bCs/>
              <w:sz w:val="28"/>
              <w:szCs w:val="28"/>
            </w:rPr>
          </w:sdtEndPr>
          <w:sdtContent>
            <w:tc>
              <w:tcPr>
                <w:tcW w:w="5900" w:type="dxa"/>
                <w:gridSpan w:val="8"/>
              </w:tcPr>
              <w:p w14:paraId="07988375">
                <w:pPr>
                  <w:spacing w:line="480" w:lineRule="auto"/>
                  <w:rPr>
                    <w:rFonts w:ascii="仿宋_GB2312" w:hAnsi="仿宋" w:eastAsia="仿宋_GB2312"/>
                    <w:bCs/>
                    <w:sz w:val="28"/>
                    <w:szCs w:val="28"/>
                  </w:rPr>
                </w:pPr>
                <w:r>
                  <w:rPr>
                    <w:rStyle w:val="14"/>
                    <w:rFonts w:hint="eastAsia"/>
                  </w:rPr>
                  <w:t>选择一项。</w:t>
                </w:r>
              </w:p>
            </w:tc>
          </w:sdtContent>
        </w:sdt>
      </w:tr>
      <w:tr w14:paraId="21D0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2944" w:type="dxa"/>
            <w:gridSpan w:val="5"/>
          </w:tcPr>
          <w:p w14:paraId="09004A78">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公司名称</w:t>
            </w:r>
          </w:p>
        </w:tc>
        <w:tc>
          <w:tcPr>
            <w:tcW w:w="5900" w:type="dxa"/>
            <w:gridSpan w:val="8"/>
          </w:tcPr>
          <w:p w14:paraId="5D85676B">
            <w:pPr>
              <w:spacing w:line="480" w:lineRule="auto"/>
              <w:rPr>
                <w:rFonts w:ascii="仿宋_GB2312" w:hAnsi="仿宋" w:eastAsia="仿宋_GB2312"/>
                <w:bCs/>
                <w:sz w:val="28"/>
                <w:szCs w:val="28"/>
              </w:rPr>
            </w:pPr>
            <w:r>
              <w:rPr>
                <w:rFonts w:hint="eastAsia" w:ascii="仿宋_GB2312" w:hAnsi="仿宋" w:eastAsia="仿宋_GB2312"/>
                <w:bCs/>
                <w:sz w:val="28"/>
                <w:szCs w:val="28"/>
              </w:rPr>
              <w:t>（如无，可不填）</w:t>
            </w:r>
          </w:p>
        </w:tc>
      </w:tr>
      <w:tr w14:paraId="71E0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2944" w:type="dxa"/>
            <w:gridSpan w:val="5"/>
          </w:tcPr>
          <w:p w14:paraId="4AA7CE34">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是否获得融资</w:t>
            </w:r>
          </w:p>
        </w:tc>
        <w:sdt>
          <w:sdtPr>
            <w:rPr>
              <w:rFonts w:ascii="仿宋_GB2312" w:hAnsi="仿宋" w:eastAsia="仿宋_GB2312"/>
              <w:bCs/>
              <w:sz w:val="28"/>
              <w:szCs w:val="28"/>
            </w:rPr>
            <w:id w:val="1943333267"/>
            <w:placeholder>
              <w:docPart w:val="{bd0d4674-13c3-49ff-9e9a-74790541f955}"/>
            </w:placeholder>
            <w:showingPlcHdr/>
            <w:dropDownList>
              <w:listItem w:displayText="是" w:value="是"/>
              <w:listItem w:displayText="否" w:value="否"/>
            </w:dropDownList>
          </w:sdtPr>
          <w:sdtEndPr>
            <w:rPr>
              <w:rFonts w:ascii="仿宋_GB2312" w:hAnsi="仿宋" w:eastAsia="仿宋_GB2312"/>
              <w:bCs/>
              <w:sz w:val="28"/>
              <w:szCs w:val="28"/>
            </w:rPr>
          </w:sdtEndPr>
          <w:sdtContent>
            <w:tc>
              <w:tcPr>
                <w:tcW w:w="1965" w:type="dxa"/>
                <w:gridSpan w:val="2"/>
              </w:tcPr>
              <w:p w14:paraId="5DE7303C">
                <w:pPr>
                  <w:spacing w:line="480" w:lineRule="auto"/>
                  <w:rPr>
                    <w:rFonts w:ascii="仿宋_GB2312" w:hAnsi="仿宋" w:eastAsia="仿宋_GB2312"/>
                    <w:bCs/>
                    <w:sz w:val="28"/>
                    <w:szCs w:val="28"/>
                  </w:rPr>
                </w:pPr>
                <w:r>
                  <w:rPr>
                    <w:rStyle w:val="14"/>
                    <w:rFonts w:hint="eastAsia"/>
                  </w:rPr>
                  <w:t>选择一项。</w:t>
                </w:r>
              </w:p>
            </w:tc>
          </w:sdtContent>
        </w:sdt>
        <w:tc>
          <w:tcPr>
            <w:tcW w:w="2038" w:type="dxa"/>
            <w:gridSpan w:val="5"/>
          </w:tcPr>
          <w:p w14:paraId="4F855D55">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融资额度</w:t>
            </w:r>
          </w:p>
        </w:tc>
        <w:tc>
          <w:tcPr>
            <w:tcW w:w="1897" w:type="dxa"/>
          </w:tcPr>
          <w:p w14:paraId="7620468C">
            <w:pPr>
              <w:spacing w:line="480" w:lineRule="auto"/>
              <w:rPr>
                <w:rFonts w:ascii="仿宋_GB2312" w:hAnsi="仿宋" w:eastAsia="仿宋_GB2312"/>
                <w:bCs/>
                <w:sz w:val="28"/>
                <w:szCs w:val="28"/>
              </w:rPr>
            </w:pPr>
          </w:p>
        </w:tc>
      </w:tr>
      <w:tr w14:paraId="12ACB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2944" w:type="dxa"/>
            <w:gridSpan w:val="5"/>
          </w:tcPr>
          <w:p w14:paraId="4EDBF6F1">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项目申报方向</w:t>
            </w:r>
          </w:p>
        </w:tc>
        <w:sdt>
          <w:sdtPr>
            <w:rPr>
              <w:rFonts w:ascii="仿宋_GB2312" w:hAnsi="仿宋" w:eastAsia="仿宋_GB2312"/>
              <w:bCs/>
              <w:sz w:val="28"/>
              <w:szCs w:val="28"/>
            </w:rPr>
            <w:id w:val="159663879"/>
            <w:placeholder>
              <w:docPart w:val="{bd0d4674-13c3-49ff-9e9a-74790541f955}"/>
            </w:placeholder>
            <w:showingPlcHdr/>
            <w:dropDownList>
              <w:listItem w:displayText="科技" w:value="科技"/>
              <w:listItem w:displayText="文创" w:value="文创"/>
              <w:listItem w:displayText="电商" w:value="电商"/>
              <w:listItem w:displayText="乡村振兴" w:value="乡村振兴"/>
              <w:listItem w:displayText="技能" w:value="技能"/>
            </w:dropDownList>
          </w:sdtPr>
          <w:sdtEndPr>
            <w:rPr>
              <w:rFonts w:ascii="仿宋_GB2312" w:hAnsi="仿宋" w:eastAsia="仿宋_GB2312"/>
              <w:bCs/>
              <w:sz w:val="28"/>
              <w:szCs w:val="28"/>
            </w:rPr>
          </w:sdtEndPr>
          <w:sdtContent>
            <w:tc>
              <w:tcPr>
                <w:tcW w:w="5900" w:type="dxa"/>
                <w:gridSpan w:val="8"/>
              </w:tcPr>
              <w:p w14:paraId="7FD3DBF3">
                <w:pPr>
                  <w:spacing w:line="480" w:lineRule="auto"/>
                  <w:rPr>
                    <w:rFonts w:ascii="仿宋_GB2312" w:hAnsi="仿宋" w:eastAsia="仿宋_GB2312"/>
                    <w:bCs/>
                    <w:sz w:val="28"/>
                    <w:szCs w:val="28"/>
                  </w:rPr>
                </w:pPr>
                <w:r>
                  <w:rPr>
                    <w:rStyle w:val="14"/>
                    <w:rFonts w:hint="eastAsia"/>
                  </w:rPr>
                  <w:t>选择一项。</w:t>
                </w:r>
              </w:p>
            </w:tc>
          </w:sdtContent>
        </w:sdt>
      </w:tr>
      <w:tr w14:paraId="644C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restart"/>
          </w:tcPr>
          <w:p w14:paraId="37F82C09">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项目负责人</w:t>
            </w:r>
          </w:p>
        </w:tc>
        <w:tc>
          <w:tcPr>
            <w:tcW w:w="1418" w:type="dxa"/>
            <w:gridSpan w:val="3"/>
          </w:tcPr>
          <w:p w14:paraId="2B91225F">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姓名</w:t>
            </w:r>
          </w:p>
        </w:tc>
        <w:tc>
          <w:tcPr>
            <w:tcW w:w="2552" w:type="dxa"/>
            <w:gridSpan w:val="4"/>
          </w:tcPr>
          <w:p w14:paraId="291A97E9">
            <w:pPr>
              <w:spacing w:line="480" w:lineRule="auto"/>
              <w:jc w:val="center"/>
              <w:rPr>
                <w:rFonts w:ascii="仿宋_GB2312" w:hAnsi="仿宋" w:eastAsia="仿宋_GB2312"/>
                <w:bCs/>
                <w:sz w:val="28"/>
                <w:szCs w:val="28"/>
              </w:rPr>
            </w:pPr>
          </w:p>
        </w:tc>
        <w:tc>
          <w:tcPr>
            <w:tcW w:w="1134" w:type="dxa"/>
            <w:gridSpan w:val="2"/>
          </w:tcPr>
          <w:p w14:paraId="2B0381FE">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学院</w:t>
            </w:r>
          </w:p>
          <w:p w14:paraId="0EE15668">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年级</w:t>
            </w:r>
          </w:p>
        </w:tc>
        <w:tc>
          <w:tcPr>
            <w:tcW w:w="2747" w:type="dxa"/>
            <w:gridSpan w:val="3"/>
          </w:tcPr>
          <w:p w14:paraId="0C560EBB">
            <w:pPr>
              <w:spacing w:line="480" w:lineRule="auto"/>
              <w:rPr>
                <w:rFonts w:ascii="仿宋_GB2312" w:hAnsi="仿宋" w:eastAsia="仿宋_GB2312"/>
                <w:bCs/>
                <w:sz w:val="28"/>
                <w:szCs w:val="28"/>
              </w:rPr>
            </w:pPr>
          </w:p>
        </w:tc>
      </w:tr>
      <w:tr w14:paraId="1509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477143A9">
            <w:pPr>
              <w:spacing w:line="480" w:lineRule="auto"/>
              <w:rPr>
                <w:rFonts w:ascii="仿宋_GB2312" w:hAnsi="仿宋" w:eastAsia="仿宋_GB2312"/>
                <w:bCs/>
                <w:sz w:val="28"/>
                <w:szCs w:val="28"/>
              </w:rPr>
            </w:pPr>
          </w:p>
        </w:tc>
        <w:tc>
          <w:tcPr>
            <w:tcW w:w="1418" w:type="dxa"/>
            <w:gridSpan w:val="3"/>
          </w:tcPr>
          <w:p w14:paraId="54649D92">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专业</w:t>
            </w:r>
          </w:p>
        </w:tc>
        <w:tc>
          <w:tcPr>
            <w:tcW w:w="2552" w:type="dxa"/>
            <w:gridSpan w:val="4"/>
          </w:tcPr>
          <w:p w14:paraId="19D1F5A4">
            <w:pPr>
              <w:spacing w:line="480" w:lineRule="auto"/>
              <w:jc w:val="center"/>
              <w:rPr>
                <w:rFonts w:ascii="仿宋_GB2312" w:hAnsi="仿宋" w:eastAsia="仿宋_GB2312"/>
                <w:bCs/>
                <w:sz w:val="28"/>
                <w:szCs w:val="28"/>
              </w:rPr>
            </w:pPr>
          </w:p>
        </w:tc>
        <w:tc>
          <w:tcPr>
            <w:tcW w:w="1134" w:type="dxa"/>
            <w:gridSpan w:val="2"/>
          </w:tcPr>
          <w:p w14:paraId="5488706E">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年级</w:t>
            </w:r>
          </w:p>
        </w:tc>
        <w:tc>
          <w:tcPr>
            <w:tcW w:w="2747" w:type="dxa"/>
            <w:gridSpan w:val="3"/>
          </w:tcPr>
          <w:p w14:paraId="5589A3A5">
            <w:pPr>
              <w:spacing w:line="480" w:lineRule="auto"/>
              <w:rPr>
                <w:rFonts w:ascii="仿宋_GB2312" w:hAnsi="仿宋" w:eastAsia="仿宋_GB2312"/>
                <w:bCs/>
                <w:sz w:val="28"/>
                <w:szCs w:val="28"/>
              </w:rPr>
            </w:pPr>
            <w:r>
              <w:rPr>
                <w:rFonts w:hint="eastAsia" w:ascii="仿宋_GB2312" w:hAnsi="仿宋" w:eastAsia="仿宋_GB2312"/>
                <w:bCs/>
                <w:sz w:val="28"/>
                <w:szCs w:val="28"/>
              </w:rPr>
              <w:tab/>
            </w:r>
          </w:p>
        </w:tc>
      </w:tr>
      <w:tr w14:paraId="7E2E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4DE4CCED">
            <w:pPr>
              <w:spacing w:line="480" w:lineRule="auto"/>
              <w:rPr>
                <w:rFonts w:ascii="仿宋_GB2312" w:eastAsia="仿宋_GB2312" w:hAnsiTheme="minorEastAsia"/>
                <w:bCs/>
                <w:sz w:val="28"/>
                <w:szCs w:val="28"/>
              </w:rPr>
            </w:pPr>
          </w:p>
        </w:tc>
        <w:tc>
          <w:tcPr>
            <w:tcW w:w="1418" w:type="dxa"/>
            <w:gridSpan w:val="3"/>
          </w:tcPr>
          <w:p w14:paraId="0F4E1152">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联系电话</w:t>
            </w:r>
          </w:p>
        </w:tc>
        <w:tc>
          <w:tcPr>
            <w:tcW w:w="2552" w:type="dxa"/>
            <w:gridSpan w:val="4"/>
          </w:tcPr>
          <w:p w14:paraId="560CE2E5">
            <w:pPr>
              <w:spacing w:line="480" w:lineRule="auto"/>
              <w:jc w:val="center"/>
              <w:rPr>
                <w:rFonts w:ascii="仿宋_GB2312" w:hAnsi="仿宋" w:eastAsia="仿宋_GB2312"/>
                <w:bCs/>
                <w:sz w:val="28"/>
                <w:szCs w:val="28"/>
              </w:rPr>
            </w:pPr>
          </w:p>
        </w:tc>
        <w:tc>
          <w:tcPr>
            <w:tcW w:w="1134" w:type="dxa"/>
            <w:gridSpan w:val="2"/>
          </w:tcPr>
          <w:p w14:paraId="6AB06D03">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E-mail</w:t>
            </w:r>
          </w:p>
        </w:tc>
        <w:tc>
          <w:tcPr>
            <w:tcW w:w="2747" w:type="dxa"/>
            <w:gridSpan w:val="3"/>
          </w:tcPr>
          <w:p w14:paraId="2EC08BF9">
            <w:pPr>
              <w:spacing w:line="480" w:lineRule="auto"/>
              <w:rPr>
                <w:rFonts w:ascii="仿宋_GB2312" w:hAnsi="仿宋" w:eastAsia="仿宋_GB2312"/>
                <w:bCs/>
                <w:sz w:val="28"/>
                <w:szCs w:val="28"/>
              </w:rPr>
            </w:pPr>
          </w:p>
        </w:tc>
      </w:tr>
      <w:tr w14:paraId="7F8B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restart"/>
            <w:vAlign w:val="center"/>
          </w:tcPr>
          <w:p w14:paraId="5554DDBF">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指导教师</w:t>
            </w:r>
          </w:p>
        </w:tc>
        <w:tc>
          <w:tcPr>
            <w:tcW w:w="993" w:type="dxa"/>
            <w:vMerge w:val="restart"/>
          </w:tcPr>
          <w:p w14:paraId="0550B045">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第一</w:t>
            </w:r>
          </w:p>
          <w:p w14:paraId="386E9865">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指导</w:t>
            </w:r>
          </w:p>
          <w:p w14:paraId="5BADB645">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教师</w:t>
            </w:r>
          </w:p>
        </w:tc>
        <w:tc>
          <w:tcPr>
            <w:tcW w:w="1417" w:type="dxa"/>
            <w:gridSpan w:val="4"/>
          </w:tcPr>
          <w:p w14:paraId="249F16B9">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姓名</w:t>
            </w:r>
          </w:p>
        </w:tc>
        <w:tc>
          <w:tcPr>
            <w:tcW w:w="1560" w:type="dxa"/>
            <w:gridSpan w:val="2"/>
          </w:tcPr>
          <w:p w14:paraId="45DB2EEB">
            <w:pPr>
              <w:spacing w:line="480" w:lineRule="auto"/>
              <w:jc w:val="center"/>
              <w:rPr>
                <w:rFonts w:ascii="仿宋_GB2312" w:hAnsi="仿宋" w:eastAsia="仿宋_GB2312"/>
                <w:bCs/>
                <w:sz w:val="28"/>
                <w:szCs w:val="28"/>
              </w:rPr>
            </w:pPr>
          </w:p>
        </w:tc>
        <w:tc>
          <w:tcPr>
            <w:tcW w:w="1984" w:type="dxa"/>
            <w:gridSpan w:val="4"/>
          </w:tcPr>
          <w:p w14:paraId="7FACF7D6">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专业技术职务</w:t>
            </w:r>
          </w:p>
        </w:tc>
        <w:tc>
          <w:tcPr>
            <w:tcW w:w="1897" w:type="dxa"/>
          </w:tcPr>
          <w:p w14:paraId="4148B572">
            <w:pPr>
              <w:spacing w:line="480" w:lineRule="auto"/>
              <w:jc w:val="center"/>
              <w:rPr>
                <w:rFonts w:ascii="仿宋_GB2312" w:hAnsi="仿宋" w:eastAsia="仿宋_GB2312"/>
                <w:bCs/>
                <w:sz w:val="28"/>
                <w:szCs w:val="28"/>
              </w:rPr>
            </w:pPr>
          </w:p>
        </w:tc>
      </w:tr>
      <w:tr w14:paraId="32BB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692760A7">
            <w:pPr>
              <w:spacing w:line="480" w:lineRule="auto"/>
              <w:rPr>
                <w:rFonts w:ascii="仿宋_GB2312" w:eastAsia="仿宋_GB2312" w:hAnsiTheme="minorEastAsia"/>
                <w:bCs/>
                <w:sz w:val="28"/>
                <w:szCs w:val="28"/>
              </w:rPr>
            </w:pPr>
          </w:p>
        </w:tc>
        <w:tc>
          <w:tcPr>
            <w:tcW w:w="993" w:type="dxa"/>
            <w:vMerge w:val="continue"/>
          </w:tcPr>
          <w:p w14:paraId="349BA77E">
            <w:pPr>
              <w:spacing w:line="480" w:lineRule="auto"/>
              <w:rPr>
                <w:rFonts w:ascii="仿宋_GB2312" w:hAnsi="仿宋" w:eastAsia="仿宋_GB2312"/>
                <w:bCs/>
                <w:sz w:val="28"/>
                <w:szCs w:val="28"/>
              </w:rPr>
            </w:pPr>
          </w:p>
        </w:tc>
        <w:tc>
          <w:tcPr>
            <w:tcW w:w="1417" w:type="dxa"/>
            <w:gridSpan w:val="4"/>
          </w:tcPr>
          <w:p w14:paraId="2AA7901A">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单位</w:t>
            </w:r>
          </w:p>
        </w:tc>
        <w:tc>
          <w:tcPr>
            <w:tcW w:w="5441" w:type="dxa"/>
            <w:gridSpan w:val="7"/>
          </w:tcPr>
          <w:p w14:paraId="2572CBD1">
            <w:pPr>
              <w:spacing w:line="480" w:lineRule="auto"/>
              <w:jc w:val="center"/>
              <w:rPr>
                <w:rFonts w:ascii="仿宋_GB2312" w:hAnsi="仿宋" w:eastAsia="仿宋_GB2312"/>
                <w:bCs/>
                <w:sz w:val="28"/>
                <w:szCs w:val="28"/>
              </w:rPr>
            </w:pPr>
          </w:p>
        </w:tc>
      </w:tr>
      <w:tr w14:paraId="4601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5" w:hRule="exact"/>
          <w:jc w:val="center"/>
        </w:trPr>
        <w:tc>
          <w:tcPr>
            <w:tcW w:w="993" w:type="dxa"/>
            <w:vMerge w:val="continue"/>
          </w:tcPr>
          <w:p w14:paraId="52F882B1">
            <w:pPr>
              <w:spacing w:line="480" w:lineRule="auto"/>
              <w:rPr>
                <w:rFonts w:ascii="仿宋_GB2312" w:eastAsia="仿宋_GB2312" w:hAnsiTheme="minorEastAsia"/>
                <w:bCs/>
                <w:sz w:val="28"/>
                <w:szCs w:val="28"/>
              </w:rPr>
            </w:pPr>
          </w:p>
        </w:tc>
        <w:tc>
          <w:tcPr>
            <w:tcW w:w="993" w:type="dxa"/>
            <w:vMerge w:val="continue"/>
          </w:tcPr>
          <w:p w14:paraId="245A6AC4">
            <w:pPr>
              <w:spacing w:line="480" w:lineRule="auto"/>
              <w:rPr>
                <w:rFonts w:ascii="仿宋_GB2312" w:hAnsi="仿宋" w:eastAsia="仿宋_GB2312"/>
                <w:bCs/>
                <w:sz w:val="28"/>
                <w:szCs w:val="28"/>
              </w:rPr>
            </w:pPr>
          </w:p>
        </w:tc>
        <w:tc>
          <w:tcPr>
            <w:tcW w:w="1417" w:type="dxa"/>
            <w:gridSpan w:val="4"/>
          </w:tcPr>
          <w:p w14:paraId="5CD7DA8A">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联系电话</w:t>
            </w:r>
          </w:p>
        </w:tc>
        <w:tc>
          <w:tcPr>
            <w:tcW w:w="2269" w:type="dxa"/>
            <w:gridSpan w:val="3"/>
          </w:tcPr>
          <w:p w14:paraId="2A47AA30">
            <w:pPr>
              <w:spacing w:line="480" w:lineRule="auto"/>
              <w:jc w:val="center"/>
              <w:rPr>
                <w:rFonts w:ascii="仿宋_GB2312" w:hAnsi="仿宋" w:eastAsia="仿宋_GB2312"/>
                <w:bCs/>
                <w:sz w:val="28"/>
                <w:szCs w:val="28"/>
              </w:rPr>
            </w:pPr>
          </w:p>
        </w:tc>
        <w:tc>
          <w:tcPr>
            <w:tcW w:w="1275" w:type="dxa"/>
            <w:gridSpan w:val="3"/>
          </w:tcPr>
          <w:p w14:paraId="70328B2C">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E-mail</w:t>
            </w:r>
          </w:p>
        </w:tc>
        <w:tc>
          <w:tcPr>
            <w:tcW w:w="1897" w:type="dxa"/>
          </w:tcPr>
          <w:p w14:paraId="2B84D561">
            <w:pPr>
              <w:spacing w:line="480" w:lineRule="auto"/>
              <w:jc w:val="center"/>
              <w:rPr>
                <w:rFonts w:ascii="仿宋_GB2312" w:hAnsi="仿宋" w:eastAsia="仿宋_GB2312"/>
                <w:bCs/>
                <w:sz w:val="28"/>
                <w:szCs w:val="28"/>
              </w:rPr>
            </w:pPr>
          </w:p>
        </w:tc>
      </w:tr>
      <w:tr w14:paraId="1552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7DD32B40">
            <w:pPr>
              <w:spacing w:line="480" w:lineRule="auto"/>
              <w:rPr>
                <w:rFonts w:ascii="仿宋_GB2312" w:eastAsia="仿宋_GB2312" w:hAnsiTheme="minorEastAsia"/>
                <w:bCs/>
                <w:sz w:val="28"/>
                <w:szCs w:val="28"/>
              </w:rPr>
            </w:pPr>
          </w:p>
        </w:tc>
        <w:tc>
          <w:tcPr>
            <w:tcW w:w="993" w:type="dxa"/>
            <w:vMerge w:val="restart"/>
          </w:tcPr>
          <w:p w14:paraId="1FEB0CED">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第二</w:t>
            </w:r>
          </w:p>
          <w:p w14:paraId="40546831">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指导</w:t>
            </w:r>
          </w:p>
          <w:p w14:paraId="05083D87">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教师</w:t>
            </w:r>
          </w:p>
        </w:tc>
        <w:tc>
          <w:tcPr>
            <w:tcW w:w="1417" w:type="dxa"/>
            <w:gridSpan w:val="4"/>
          </w:tcPr>
          <w:p w14:paraId="1AE5E588">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姓名</w:t>
            </w:r>
          </w:p>
        </w:tc>
        <w:tc>
          <w:tcPr>
            <w:tcW w:w="1560" w:type="dxa"/>
            <w:gridSpan w:val="2"/>
          </w:tcPr>
          <w:p w14:paraId="62EEEE70">
            <w:pPr>
              <w:spacing w:line="480" w:lineRule="auto"/>
              <w:jc w:val="center"/>
              <w:rPr>
                <w:rFonts w:ascii="仿宋_GB2312" w:hAnsi="仿宋" w:eastAsia="仿宋_GB2312"/>
                <w:bCs/>
                <w:sz w:val="28"/>
                <w:szCs w:val="28"/>
              </w:rPr>
            </w:pPr>
          </w:p>
        </w:tc>
        <w:tc>
          <w:tcPr>
            <w:tcW w:w="1984" w:type="dxa"/>
            <w:gridSpan w:val="4"/>
          </w:tcPr>
          <w:p w14:paraId="1AE06D5C">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专业技术职务</w:t>
            </w:r>
          </w:p>
        </w:tc>
        <w:tc>
          <w:tcPr>
            <w:tcW w:w="1897" w:type="dxa"/>
          </w:tcPr>
          <w:p w14:paraId="0C63C012">
            <w:pPr>
              <w:spacing w:line="480" w:lineRule="auto"/>
              <w:jc w:val="center"/>
              <w:rPr>
                <w:rFonts w:ascii="仿宋_GB2312" w:hAnsi="仿宋" w:eastAsia="仿宋_GB2312"/>
                <w:bCs/>
                <w:sz w:val="28"/>
                <w:szCs w:val="28"/>
              </w:rPr>
            </w:pPr>
          </w:p>
        </w:tc>
      </w:tr>
      <w:tr w14:paraId="4E7C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699D7A32">
            <w:pPr>
              <w:spacing w:line="480" w:lineRule="auto"/>
              <w:rPr>
                <w:rFonts w:ascii="仿宋_GB2312" w:eastAsia="仿宋_GB2312" w:hAnsiTheme="minorEastAsia"/>
                <w:bCs/>
                <w:sz w:val="28"/>
                <w:szCs w:val="28"/>
              </w:rPr>
            </w:pPr>
          </w:p>
        </w:tc>
        <w:tc>
          <w:tcPr>
            <w:tcW w:w="993" w:type="dxa"/>
            <w:vMerge w:val="continue"/>
          </w:tcPr>
          <w:p w14:paraId="456A41E4">
            <w:pPr>
              <w:spacing w:line="480" w:lineRule="auto"/>
              <w:rPr>
                <w:rFonts w:ascii="仿宋_GB2312" w:hAnsi="仿宋" w:eastAsia="仿宋_GB2312"/>
                <w:bCs/>
                <w:sz w:val="28"/>
                <w:szCs w:val="28"/>
              </w:rPr>
            </w:pPr>
          </w:p>
        </w:tc>
        <w:tc>
          <w:tcPr>
            <w:tcW w:w="1417" w:type="dxa"/>
            <w:gridSpan w:val="4"/>
          </w:tcPr>
          <w:p w14:paraId="4B0EBD97">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单位</w:t>
            </w:r>
          </w:p>
        </w:tc>
        <w:tc>
          <w:tcPr>
            <w:tcW w:w="5441" w:type="dxa"/>
            <w:gridSpan w:val="7"/>
          </w:tcPr>
          <w:p w14:paraId="4AEB4550">
            <w:pPr>
              <w:spacing w:line="480" w:lineRule="auto"/>
              <w:jc w:val="center"/>
              <w:rPr>
                <w:rFonts w:ascii="仿宋_GB2312" w:hAnsi="仿宋" w:eastAsia="仿宋_GB2312"/>
                <w:bCs/>
                <w:sz w:val="28"/>
                <w:szCs w:val="28"/>
              </w:rPr>
            </w:pPr>
          </w:p>
        </w:tc>
      </w:tr>
      <w:tr w14:paraId="74EB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1AB8B5E8">
            <w:pPr>
              <w:spacing w:line="480" w:lineRule="auto"/>
              <w:rPr>
                <w:rFonts w:ascii="仿宋_GB2312" w:eastAsia="仿宋_GB2312" w:hAnsiTheme="minorEastAsia"/>
                <w:bCs/>
                <w:sz w:val="28"/>
                <w:szCs w:val="28"/>
              </w:rPr>
            </w:pPr>
          </w:p>
        </w:tc>
        <w:tc>
          <w:tcPr>
            <w:tcW w:w="993" w:type="dxa"/>
            <w:vMerge w:val="continue"/>
          </w:tcPr>
          <w:p w14:paraId="22927B7C">
            <w:pPr>
              <w:spacing w:line="480" w:lineRule="auto"/>
              <w:rPr>
                <w:rFonts w:ascii="仿宋_GB2312" w:hAnsi="仿宋" w:eastAsia="仿宋_GB2312"/>
                <w:bCs/>
                <w:sz w:val="28"/>
                <w:szCs w:val="28"/>
              </w:rPr>
            </w:pPr>
          </w:p>
        </w:tc>
        <w:tc>
          <w:tcPr>
            <w:tcW w:w="1417" w:type="dxa"/>
            <w:gridSpan w:val="4"/>
          </w:tcPr>
          <w:p w14:paraId="094C38BC">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联系电话</w:t>
            </w:r>
          </w:p>
        </w:tc>
        <w:tc>
          <w:tcPr>
            <w:tcW w:w="2269" w:type="dxa"/>
            <w:gridSpan w:val="3"/>
          </w:tcPr>
          <w:p w14:paraId="1A18FEA7">
            <w:pPr>
              <w:tabs>
                <w:tab w:val="left" w:pos="536"/>
              </w:tabs>
              <w:spacing w:line="480" w:lineRule="auto"/>
              <w:jc w:val="center"/>
              <w:rPr>
                <w:rFonts w:ascii="仿宋_GB2312" w:hAnsi="仿宋" w:eastAsia="仿宋_GB2312"/>
                <w:bCs/>
                <w:sz w:val="28"/>
                <w:szCs w:val="28"/>
              </w:rPr>
            </w:pPr>
          </w:p>
        </w:tc>
        <w:tc>
          <w:tcPr>
            <w:tcW w:w="1269" w:type="dxa"/>
            <w:gridSpan w:val="2"/>
          </w:tcPr>
          <w:p w14:paraId="1450E1F9">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E-mail</w:t>
            </w:r>
          </w:p>
        </w:tc>
        <w:tc>
          <w:tcPr>
            <w:tcW w:w="1903" w:type="dxa"/>
            <w:gridSpan w:val="2"/>
          </w:tcPr>
          <w:p w14:paraId="16850DED">
            <w:pPr>
              <w:spacing w:line="480" w:lineRule="auto"/>
              <w:jc w:val="center"/>
              <w:rPr>
                <w:rFonts w:ascii="仿宋_GB2312" w:hAnsi="仿宋" w:eastAsia="仿宋_GB2312"/>
                <w:bCs/>
                <w:sz w:val="28"/>
                <w:szCs w:val="28"/>
              </w:rPr>
            </w:pPr>
          </w:p>
        </w:tc>
      </w:tr>
      <w:tr w14:paraId="0D8C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restart"/>
          </w:tcPr>
          <w:p w14:paraId="607AE29F">
            <w:pPr>
              <w:spacing w:line="480" w:lineRule="auto"/>
              <w:jc w:val="center"/>
              <w:rPr>
                <w:rFonts w:ascii="仿宋_GB2312" w:hAnsi="仿宋" w:eastAsia="仿宋_GB2312"/>
                <w:bCs/>
                <w:sz w:val="28"/>
                <w:szCs w:val="28"/>
              </w:rPr>
            </w:pPr>
          </w:p>
          <w:p w14:paraId="3ED84DCF">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创业团队人员信息</w:t>
            </w:r>
          </w:p>
        </w:tc>
        <w:tc>
          <w:tcPr>
            <w:tcW w:w="1418" w:type="dxa"/>
            <w:gridSpan w:val="3"/>
          </w:tcPr>
          <w:p w14:paraId="59069389">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姓名</w:t>
            </w:r>
          </w:p>
        </w:tc>
        <w:tc>
          <w:tcPr>
            <w:tcW w:w="2552" w:type="dxa"/>
            <w:gridSpan w:val="4"/>
          </w:tcPr>
          <w:p w14:paraId="63FF5625">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学院</w:t>
            </w:r>
          </w:p>
        </w:tc>
        <w:tc>
          <w:tcPr>
            <w:tcW w:w="1978" w:type="dxa"/>
            <w:gridSpan w:val="3"/>
          </w:tcPr>
          <w:p w14:paraId="3CA7448A">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专业</w:t>
            </w:r>
          </w:p>
        </w:tc>
        <w:tc>
          <w:tcPr>
            <w:tcW w:w="1903" w:type="dxa"/>
            <w:gridSpan w:val="2"/>
          </w:tcPr>
          <w:p w14:paraId="14F47C03">
            <w:pPr>
              <w:spacing w:line="480" w:lineRule="auto"/>
              <w:jc w:val="center"/>
              <w:rPr>
                <w:rFonts w:ascii="仿宋_GB2312" w:hAnsi="仿宋" w:eastAsia="仿宋_GB2312"/>
                <w:bCs/>
                <w:sz w:val="28"/>
                <w:szCs w:val="28"/>
              </w:rPr>
            </w:pPr>
            <w:r>
              <w:rPr>
                <w:rFonts w:hint="eastAsia" w:ascii="仿宋_GB2312" w:hAnsi="仿宋" w:eastAsia="仿宋_GB2312"/>
                <w:bCs/>
                <w:sz w:val="28"/>
                <w:szCs w:val="28"/>
              </w:rPr>
              <w:t>联系电话</w:t>
            </w:r>
          </w:p>
        </w:tc>
      </w:tr>
      <w:tr w14:paraId="5F70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376AA0AA">
            <w:pPr>
              <w:spacing w:line="480" w:lineRule="auto"/>
              <w:rPr>
                <w:rFonts w:ascii="仿宋_GB2312" w:hAnsi="仿宋" w:eastAsia="仿宋_GB2312"/>
                <w:bCs/>
                <w:sz w:val="28"/>
                <w:szCs w:val="28"/>
              </w:rPr>
            </w:pPr>
          </w:p>
        </w:tc>
        <w:tc>
          <w:tcPr>
            <w:tcW w:w="1418" w:type="dxa"/>
            <w:gridSpan w:val="3"/>
          </w:tcPr>
          <w:p w14:paraId="23661EF8">
            <w:pPr>
              <w:spacing w:line="480" w:lineRule="auto"/>
              <w:rPr>
                <w:rFonts w:ascii="仿宋_GB2312" w:hAnsi="仿宋" w:eastAsia="仿宋_GB2312"/>
                <w:bCs/>
                <w:sz w:val="28"/>
                <w:szCs w:val="28"/>
              </w:rPr>
            </w:pPr>
          </w:p>
        </w:tc>
        <w:tc>
          <w:tcPr>
            <w:tcW w:w="2552" w:type="dxa"/>
            <w:gridSpan w:val="4"/>
          </w:tcPr>
          <w:p w14:paraId="3EBAC269">
            <w:pPr>
              <w:spacing w:line="480" w:lineRule="auto"/>
              <w:rPr>
                <w:rFonts w:ascii="仿宋_GB2312" w:hAnsi="仿宋" w:eastAsia="仿宋_GB2312"/>
                <w:bCs/>
                <w:sz w:val="28"/>
                <w:szCs w:val="28"/>
              </w:rPr>
            </w:pPr>
          </w:p>
        </w:tc>
        <w:tc>
          <w:tcPr>
            <w:tcW w:w="1978" w:type="dxa"/>
            <w:gridSpan w:val="3"/>
          </w:tcPr>
          <w:p w14:paraId="51CBE7CA">
            <w:pPr>
              <w:spacing w:line="480" w:lineRule="auto"/>
              <w:rPr>
                <w:rFonts w:ascii="仿宋_GB2312" w:hAnsi="仿宋" w:eastAsia="仿宋_GB2312"/>
                <w:bCs/>
                <w:sz w:val="28"/>
                <w:szCs w:val="28"/>
              </w:rPr>
            </w:pPr>
          </w:p>
        </w:tc>
        <w:tc>
          <w:tcPr>
            <w:tcW w:w="1903" w:type="dxa"/>
            <w:gridSpan w:val="2"/>
          </w:tcPr>
          <w:p w14:paraId="72053060">
            <w:pPr>
              <w:spacing w:line="480" w:lineRule="auto"/>
              <w:rPr>
                <w:rFonts w:ascii="仿宋_GB2312" w:hAnsi="仿宋" w:eastAsia="仿宋_GB2312"/>
                <w:bCs/>
                <w:sz w:val="28"/>
                <w:szCs w:val="28"/>
              </w:rPr>
            </w:pPr>
          </w:p>
        </w:tc>
      </w:tr>
      <w:tr w14:paraId="3650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71D4A490">
            <w:pPr>
              <w:spacing w:line="480" w:lineRule="auto"/>
              <w:rPr>
                <w:rFonts w:ascii="仿宋_GB2312" w:hAnsi="仿宋" w:eastAsia="仿宋_GB2312"/>
                <w:bCs/>
                <w:sz w:val="28"/>
                <w:szCs w:val="28"/>
              </w:rPr>
            </w:pPr>
          </w:p>
        </w:tc>
        <w:tc>
          <w:tcPr>
            <w:tcW w:w="1418" w:type="dxa"/>
            <w:gridSpan w:val="3"/>
          </w:tcPr>
          <w:p w14:paraId="47D66893">
            <w:pPr>
              <w:spacing w:line="480" w:lineRule="auto"/>
              <w:rPr>
                <w:rFonts w:ascii="仿宋_GB2312" w:hAnsi="仿宋" w:eastAsia="仿宋_GB2312"/>
                <w:bCs/>
                <w:sz w:val="28"/>
                <w:szCs w:val="28"/>
              </w:rPr>
            </w:pPr>
          </w:p>
        </w:tc>
        <w:tc>
          <w:tcPr>
            <w:tcW w:w="2552" w:type="dxa"/>
            <w:gridSpan w:val="4"/>
          </w:tcPr>
          <w:p w14:paraId="0B785F3F">
            <w:pPr>
              <w:spacing w:line="480" w:lineRule="auto"/>
              <w:rPr>
                <w:rFonts w:ascii="仿宋_GB2312" w:hAnsi="仿宋" w:eastAsia="仿宋_GB2312"/>
                <w:bCs/>
                <w:sz w:val="28"/>
                <w:szCs w:val="28"/>
              </w:rPr>
            </w:pPr>
          </w:p>
        </w:tc>
        <w:tc>
          <w:tcPr>
            <w:tcW w:w="1978" w:type="dxa"/>
            <w:gridSpan w:val="3"/>
          </w:tcPr>
          <w:p w14:paraId="65E9848D">
            <w:pPr>
              <w:spacing w:line="480" w:lineRule="auto"/>
              <w:rPr>
                <w:rFonts w:ascii="仿宋_GB2312" w:hAnsi="仿宋" w:eastAsia="仿宋_GB2312"/>
                <w:bCs/>
                <w:sz w:val="28"/>
                <w:szCs w:val="28"/>
              </w:rPr>
            </w:pPr>
          </w:p>
        </w:tc>
        <w:tc>
          <w:tcPr>
            <w:tcW w:w="1903" w:type="dxa"/>
            <w:gridSpan w:val="2"/>
          </w:tcPr>
          <w:p w14:paraId="49BE7A99">
            <w:pPr>
              <w:spacing w:line="480" w:lineRule="auto"/>
              <w:rPr>
                <w:rFonts w:ascii="仿宋_GB2312" w:hAnsi="仿宋" w:eastAsia="仿宋_GB2312"/>
                <w:bCs/>
                <w:sz w:val="28"/>
                <w:szCs w:val="28"/>
              </w:rPr>
            </w:pPr>
          </w:p>
        </w:tc>
      </w:tr>
      <w:tr w14:paraId="72AB5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27B24469">
            <w:pPr>
              <w:spacing w:line="480" w:lineRule="auto"/>
              <w:rPr>
                <w:rFonts w:ascii="仿宋_GB2312" w:hAnsi="仿宋" w:eastAsia="仿宋_GB2312"/>
                <w:bCs/>
                <w:sz w:val="28"/>
                <w:szCs w:val="28"/>
              </w:rPr>
            </w:pPr>
          </w:p>
        </w:tc>
        <w:tc>
          <w:tcPr>
            <w:tcW w:w="1418" w:type="dxa"/>
            <w:gridSpan w:val="3"/>
          </w:tcPr>
          <w:p w14:paraId="189C8753">
            <w:pPr>
              <w:spacing w:line="480" w:lineRule="auto"/>
              <w:rPr>
                <w:rFonts w:ascii="仿宋_GB2312" w:hAnsi="仿宋" w:eastAsia="仿宋_GB2312"/>
                <w:bCs/>
                <w:sz w:val="28"/>
                <w:szCs w:val="28"/>
              </w:rPr>
            </w:pPr>
          </w:p>
        </w:tc>
        <w:tc>
          <w:tcPr>
            <w:tcW w:w="2552" w:type="dxa"/>
            <w:gridSpan w:val="4"/>
          </w:tcPr>
          <w:p w14:paraId="0F70A45D">
            <w:pPr>
              <w:spacing w:line="480" w:lineRule="auto"/>
              <w:rPr>
                <w:rFonts w:ascii="仿宋_GB2312" w:hAnsi="仿宋" w:eastAsia="仿宋_GB2312"/>
                <w:bCs/>
                <w:sz w:val="28"/>
                <w:szCs w:val="28"/>
              </w:rPr>
            </w:pPr>
          </w:p>
        </w:tc>
        <w:tc>
          <w:tcPr>
            <w:tcW w:w="1978" w:type="dxa"/>
            <w:gridSpan w:val="3"/>
          </w:tcPr>
          <w:p w14:paraId="31009344">
            <w:pPr>
              <w:spacing w:line="480" w:lineRule="auto"/>
              <w:rPr>
                <w:rFonts w:ascii="仿宋_GB2312" w:hAnsi="仿宋" w:eastAsia="仿宋_GB2312"/>
                <w:bCs/>
                <w:sz w:val="28"/>
                <w:szCs w:val="28"/>
              </w:rPr>
            </w:pPr>
          </w:p>
        </w:tc>
        <w:tc>
          <w:tcPr>
            <w:tcW w:w="1903" w:type="dxa"/>
            <w:gridSpan w:val="2"/>
          </w:tcPr>
          <w:p w14:paraId="63A76D5C">
            <w:pPr>
              <w:spacing w:line="480" w:lineRule="auto"/>
              <w:rPr>
                <w:rFonts w:ascii="仿宋_GB2312" w:hAnsi="仿宋" w:eastAsia="仿宋_GB2312"/>
                <w:bCs/>
                <w:sz w:val="28"/>
                <w:szCs w:val="28"/>
              </w:rPr>
            </w:pPr>
          </w:p>
        </w:tc>
      </w:tr>
      <w:tr w14:paraId="4F29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04FE3690">
            <w:pPr>
              <w:spacing w:line="480" w:lineRule="auto"/>
              <w:rPr>
                <w:rFonts w:ascii="仿宋_GB2312" w:hAnsi="仿宋" w:eastAsia="仿宋_GB2312"/>
                <w:bCs/>
                <w:sz w:val="28"/>
                <w:szCs w:val="28"/>
              </w:rPr>
            </w:pPr>
          </w:p>
        </w:tc>
        <w:tc>
          <w:tcPr>
            <w:tcW w:w="1418" w:type="dxa"/>
            <w:gridSpan w:val="3"/>
          </w:tcPr>
          <w:p w14:paraId="04F3AB91">
            <w:pPr>
              <w:spacing w:line="480" w:lineRule="auto"/>
              <w:rPr>
                <w:rFonts w:ascii="仿宋_GB2312" w:hAnsi="仿宋" w:eastAsia="仿宋_GB2312"/>
                <w:bCs/>
                <w:sz w:val="28"/>
                <w:szCs w:val="28"/>
              </w:rPr>
            </w:pPr>
          </w:p>
        </w:tc>
        <w:tc>
          <w:tcPr>
            <w:tcW w:w="2552" w:type="dxa"/>
            <w:gridSpan w:val="4"/>
          </w:tcPr>
          <w:p w14:paraId="41082084">
            <w:pPr>
              <w:spacing w:line="480" w:lineRule="auto"/>
              <w:rPr>
                <w:rFonts w:ascii="仿宋_GB2312" w:hAnsi="仿宋" w:eastAsia="仿宋_GB2312"/>
                <w:bCs/>
                <w:sz w:val="28"/>
                <w:szCs w:val="28"/>
              </w:rPr>
            </w:pPr>
          </w:p>
        </w:tc>
        <w:tc>
          <w:tcPr>
            <w:tcW w:w="1978" w:type="dxa"/>
            <w:gridSpan w:val="3"/>
          </w:tcPr>
          <w:p w14:paraId="2C0A3D7B">
            <w:pPr>
              <w:spacing w:line="480" w:lineRule="auto"/>
              <w:rPr>
                <w:rFonts w:ascii="仿宋_GB2312" w:hAnsi="仿宋" w:eastAsia="仿宋_GB2312"/>
                <w:bCs/>
                <w:sz w:val="28"/>
                <w:szCs w:val="28"/>
              </w:rPr>
            </w:pPr>
          </w:p>
        </w:tc>
        <w:tc>
          <w:tcPr>
            <w:tcW w:w="1903" w:type="dxa"/>
            <w:gridSpan w:val="2"/>
          </w:tcPr>
          <w:p w14:paraId="57DA5DE9">
            <w:pPr>
              <w:spacing w:line="480" w:lineRule="auto"/>
              <w:rPr>
                <w:rFonts w:ascii="仿宋_GB2312" w:hAnsi="仿宋" w:eastAsia="仿宋_GB2312"/>
                <w:bCs/>
                <w:sz w:val="28"/>
                <w:szCs w:val="28"/>
              </w:rPr>
            </w:pPr>
          </w:p>
        </w:tc>
      </w:tr>
      <w:tr w14:paraId="5093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993" w:type="dxa"/>
            <w:vMerge w:val="continue"/>
          </w:tcPr>
          <w:p w14:paraId="4E89267E">
            <w:pPr>
              <w:spacing w:line="480" w:lineRule="auto"/>
              <w:rPr>
                <w:rFonts w:ascii="仿宋_GB2312" w:hAnsi="仿宋" w:eastAsia="仿宋_GB2312"/>
                <w:bCs/>
                <w:sz w:val="28"/>
                <w:szCs w:val="28"/>
              </w:rPr>
            </w:pPr>
          </w:p>
        </w:tc>
        <w:tc>
          <w:tcPr>
            <w:tcW w:w="1418" w:type="dxa"/>
            <w:gridSpan w:val="3"/>
          </w:tcPr>
          <w:p w14:paraId="321A4CFB">
            <w:pPr>
              <w:spacing w:line="480" w:lineRule="auto"/>
              <w:rPr>
                <w:rFonts w:ascii="仿宋_GB2312" w:hAnsi="仿宋" w:eastAsia="仿宋_GB2312"/>
                <w:bCs/>
                <w:sz w:val="28"/>
                <w:szCs w:val="28"/>
              </w:rPr>
            </w:pPr>
          </w:p>
        </w:tc>
        <w:tc>
          <w:tcPr>
            <w:tcW w:w="2552" w:type="dxa"/>
            <w:gridSpan w:val="4"/>
          </w:tcPr>
          <w:p w14:paraId="4BEE965F">
            <w:pPr>
              <w:spacing w:line="480" w:lineRule="auto"/>
              <w:rPr>
                <w:rFonts w:ascii="仿宋_GB2312" w:hAnsi="仿宋" w:eastAsia="仿宋_GB2312"/>
                <w:bCs/>
                <w:sz w:val="28"/>
                <w:szCs w:val="28"/>
              </w:rPr>
            </w:pPr>
          </w:p>
        </w:tc>
        <w:tc>
          <w:tcPr>
            <w:tcW w:w="1978" w:type="dxa"/>
            <w:gridSpan w:val="3"/>
          </w:tcPr>
          <w:p w14:paraId="5F989A88">
            <w:pPr>
              <w:spacing w:line="480" w:lineRule="auto"/>
              <w:rPr>
                <w:rFonts w:ascii="仿宋_GB2312" w:hAnsi="仿宋" w:eastAsia="仿宋_GB2312"/>
                <w:bCs/>
                <w:sz w:val="28"/>
                <w:szCs w:val="28"/>
              </w:rPr>
            </w:pPr>
          </w:p>
        </w:tc>
        <w:tc>
          <w:tcPr>
            <w:tcW w:w="1903" w:type="dxa"/>
            <w:gridSpan w:val="2"/>
          </w:tcPr>
          <w:p w14:paraId="01DB8937">
            <w:pPr>
              <w:spacing w:line="480" w:lineRule="auto"/>
              <w:rPr>
                <w:rFonts w:ascii="仿宋_GB2312" w:hAnsi="仿宋" w:eastAsia="仿宋_GB2312"/>
                <w:bCs/>
                <w:sz w:val="28"/>
                <w:szCs w:val="28"/>
              </w:rPr>
            </w:pPr>
          </w:p>
        </w:tc>
      </w:tr>
    </w:tbl>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1"/>
        <w:gridCol w:w="7548"/>
      </w:tblGrid>
      <w:tr w14:paraId="2950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2" w:hRule="atLeast"/>
        </w:trPr>
        <w:tc>
          <w:tcPr>
            <w:tcW w:w="9039" w:type="dxa"/>
            <w:gridSpan w:val="2"/>
            <w:shd w:val="clear" w:color="auto" w:fill="FFFFFF" w:themeFill="background1"/>
          </w:tcPr>
          <w:p w14:paraId="1E247EC8">
            <w:pPr>
              <w:spacing w:line="480" w:lineRule="auto"/>
              <w:rPr>
                <w:rFonts w:ascii="仿宋_GB2312" w:hAnsi="仿宋_GB2312" w:eastAsia="仿宋_GB2312" w:cs="仿宋_GB2312"/>
                <w:bCs/>
                <w:sz w:val="32"/>
                <w:szCs w:val="32"/>
              </w:rPr>
            </w:pPr>
            <w:r>
              <w:rPr>
                <w:rFonts w:hint="eastAsia" w:ascii="黑体" w:hAnsi="黑体" w:eastAsia="黑体"/>
                <w:bCs/>
                <w:sz w:val="32"/>
                <w:szCs w:val="32"/>
              </w:rPr>
              <w:t>二、项目简介</w:t>
            </w:r>
            <w:r>
              <w:rPr>
                <w:rFonts w:hint="eastAsia" w:ascii="仿宋_GB2312" w:hAnsi="仿宋_GB2312" w:eastAsia="仿宋_GB2312" w:cs="仿宋_GB2312"/>
                <w:bCs/>
                <w:sz w:val="32"/>
                <w:szCs w:val="32"/>
              </w:rPr>
              <w:t>（不超过</w:t>
            </w:r>
            <w:r>
              <w:rPr>
                <w:rFonts w:ascii="Times New Roman" w:hAnsi="Times New Roman" w:eastAsia="仿宋_GB2312" w:cs="Times New Roman"/>
                <w:bCs/>
                <w:sz w:val="32"/>
                <w:szCs w:val="32"/>
              </w:rPr>
              <w:t>300</w:t>
            </w:r>
            <w:r>
              <w:rPr>
                <w:rFonts w:hint="eastAsia" w:ascii="仿宋_GB2312" w:hAnsi="仿宋_GB2312" w:eastAsia="仿宋_GB2312" w:cs="仿宋_GB2312"/>
                <w:bCs/>
                <w:sz w:val="32"/>
                <w:szCs w:val="32"/>
              </w:rPr>
              <w:t>字）</w:t>
            </w:r>
          </w:p>
          <w:p w14:paraId="461481F1">
            <w:pPr>
              <w:pStyle w:val="2"/>
              <w:rPr>
                <w:rFonts w:ascii="宋体" w:hAnsi="宋体" w:eastAsia="等线"/>
                <w:sz w:val="28"/>
                <w:szCs w:val="28"/>
              </w:rPr>
            </w:pPr>
          </w:p>
          <w:p w14:paraId="0C4DAD3A">
            <w:pPr>
              <w:pStyle w:val="2"/>
              <w:rPr>
                <w:rFonts w:ascii="宋体" w:hAnsi="宋体" w:eastAsia="等线"/>
                <w:sz w:val="28"/>
                <w:szCs w:val="28"/>
              </w:rPr>
            </w:pPr>
          </w:p>
          <w:p w14:paraId="235B1DED">
            <w:pPr>
              <w:pStyle w:val="2"/>
              <w:rPr>
                <w:rFonts w:ascii="宋体" w:hAnsi="宋体" w:eastAsia="等线"/>
                <w:sz w:val="28"/>
                <w:szCs w:val="28"/>
              </w:rPr>
            </w:pPr>
          </w:p>
          <w:p w14:paraId="07F912AF">
            <w:pPr>
              <w:pStyle w:val="2"/>
              <w:rPr>
                <w:rFonts w:ascii="宋体" w:hAnsi="宋体" w:eastAsia="等线"/>
                <w:sz w:val="28"/>
                <w:szCs w:val="28"/>
              </w:rPr>
            </w:pPr>
          </w:p>
          <w:p w14:paraId="5896A9D0">
            <w:pPr>
              <w:pStyle w:val="2"/>
              <w:rPr>
                <w:rFonts w:ascii="宋体" w:hAnsi="宋体" w:eastAsia="等线"/>
                <w:sz w:val="28"/>
                <w:szCs w:val="28"/>
              </w:rPr>
            </w:pPr>
          </w:p>
          <w:p w14:paraId="37FEC153">
            <w:pPr>
              <w:pStyle w:val="2"/>
              <w:rPr>
                <w:rFonts w:ascii="宋体" w:hAnsi="宋体" w:eastAsia="等线"/>
                <w:sz w:val="28"/>
                <w:szCs w:val="28"/>
              </w:rPr>
            </w:pPr>
          </w:p>
          <w:p w14:paraId="42244383">
            <w:pPr>
              <w:tabs>
                <w:tab w:val="left" w:pos="5235"/>
              </w:tabs>
              <w:spacing w:after="120"/>
              <w:jc w:val="left"/>
              <w:rPr>
                <w:rFonts w:ascii="黑体" w:hAnsi="黑体" w:eastAsia="黑体" w:cs="Times New Roman"/>
                <w:sz w:val="24"/>
              </w:rPr>
            </w:pPr>
          </w:p>
        </w:tc>
      </w:tr>
      <w:tr w14:paraId="2DBA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FFFFFF" w:themeFill="background1"/>
          </w:tcPr>
          <w:p w14:paraId="2E4EBC37">
            <w:pPr>
              <w:spacing w:line="480" w:lineRule="auto"/>
              <w:rPr>
                <w:rFonts w:ascii="黑体" w:hAnsi="黑体" w:eastAsia="黑体"/>
                <w:bCs/>
                <w:sz w:val="32"/>
                <w:szCs w:val="32"/>
              </w:rPr>
            </w:pPr>
            <w:r>
              <w:rPr>
                <w:rFonts w:hint="eastAsia" w:ascii="黑体" w:hAnsi="黑体" w:eastAsia="黑体"/>
                <w:bCs/>
                <w:sz w:val="32"/>
                <w:szCs w:val="32"/>
              </w:rPr>
              <w:t>三、商业计划书</w:t>
            </w:r>
          </w:p>
        </w:tc>
      </w:tr>
      <w:tr w14:paraId="45A4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vAlign w:val="center"/>
          </w:tcPr>
          <w:p w14:paraId="052BBDD8">
            <w:pPr>
              <w:spacing w:after="120"/>
              <w:jc w:val="center"/>
              <w:rPr>
                <w:rFonts w:ascii="黑体" w:hAnsi="黑体" w:eastAsia="黑体" w:cs="Times New Roman"/>
                <w:sz w:val="24"/>
              </w:rPr>
            </w:pPr>
            <w:r>
              <w:rPr>
                <w:rFonts w:hint="eastAsia" w:ascii="黑体" w:hAnsi="黑体" w:eastAsia="黑体" w:cs="Times New Roman"/>
                <w:sz w:val="24"/>
              </w:rPr>
              <w:t>第一步 创始人</w:t>
            </w:r>
          </w:p>
        </w:tc>
      </w:tr>
      <w:tr w14:paraId="70CE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50203219">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我是谁？（3分）</w:t>
            </w:r>
          </w:p>
        </w:tc>
        <w:tc>
          <w:tcPr>
            <w:tcW w:w="7548" w:type="dxa"/>
          </w:tcPr>
          <w:p w14:paraId="61E204DD">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（说明创始人的教育、工作、成长背景等，100字以内）</w:t>
            </w:r>
          </w:p>
          <w:p w14:paraId="03F9BCFC">
            <w:pPr>
              <w:spacing w:after="120"/>
              <w:rPr>
                <w:rFonts w:hint="eastAsia" w:ascii="仿宋_GB2312" w:hAnsi="仿宋_GB2312" w:eastAsia="仿宋_GB2312" w:cs="仿宋_GB2312"/>
                <w:color w:val="000000" w:themeColor="text1"/>
                <w:sz w:val="24"/>
              </w:rPr>
            </w:pPr>
          </w:p>
          <w:p w14:paraId="266DCC7C">
            <w:pPr>
              <w:spacing w:after="120"/>
              <w:rPr>
                <w:rFonts w:hint="eastAsia" w:ascii="仿宋_GB2312" w:hAnsi="仿宋_GB2312" w:eastAsia="仿宋_GB2312" w:cs="仿宋_GB2312"/>
                <w:color w:val="000000" w:themeColor="text1"/>
                <w:sz w:val="24"/>
              </w:rPr>
            </w:pPr>
          </w:p>
          <w:p w14:paraId="66874B6B">
            <w:pPr>
              <w:spacing w:after="120"/>
              <w:rPr>
                <w:rFonts w:hint="eastAsia" w:ascii="仿宋_GB2312" w:hAnsi="仿宋_GB2312" w:eastAsia="仿宋_GB2312" w:cs="仿宋_GB2312"/>
                <w:color w:val="000000" w:themeColor="text1"/>
                <w:sz w:val="24"/>
              </w:rPr>
            </w:pPr>
          </w:p>
        </w:tc>
      </w:tr>
      <w:tr w14:paraId="4BE4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03A0B8C0">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为什么创业？（2分）</w:t>
            </w:r>
          </w:p>
        </w:tc>
        <w:tc>
          <w:tcPr>
            <w:tcW w:w="7548" w:type="dxa"/>
          </w:tcPr>
          <w:p w14:paraId="648AE2E2">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（说明创业初衷及缘由，100字以内）</w:t>
            </w:r>
          </w:p>
          <w:p w14:paraId="4E44CD7F">
            <w:pPr>
              <w:spacing w:after="120"/>
              <w:rPr>
                <w:rFonts w:hint="eastAsia" w:ascii="仿宋_GB2312" w:hAnsi="仿宋_GB2312" w:eastAsia="仿宋_GB2312" w:cs="仿宋_GB2312"/>
                <w:color w:val="000000" w:themeColor="text1"/>
                <w:sz w:val="24"/>
              </w:rPr>
            </w:pPr>
          </w:p>
          <w:p w14:paraId="7ECF59C2">
            <w:pPr>
              <w:spacing w:after="120"/>
              <w:rPr>
                <w:rFonts w:hint="eastAsia" w:ascii="仿宋_GB2312" w:hAnsi="仿宋_GB2312" w:eastAsia="仿宋_GB2312" w:cs="仿宋_GB2312"/>
                <w:color w:val="000000" w:themeColor="text1"/>
                <w:sz w:val="24"/>
              </w:rPr>
            </w:pPr>
          </w:p>
          <w:p w14:paraId="76DDCBDA">
            <w:pPr>
              <w:spacing w:after="120"/>
              <w:rPr>
                <w:rFonts w:hint="eastAsia" w:ascii="仿宋_GB2312" w:hAnsi="仿宋_GB2312" w:eastAsia="仿宋_GB2312" w:cs="仿宋_GB2312"/>
                <w:color w:val="000000" w:themeColor="text1"/>
                <w:sz w:val="24"/>
              </w:rPr>
            </w:pPr>
          </w:p>
        </w:tc>
      </w:tr>
      <w:tr w14:paraId="6534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08120B64">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我为什么能够坚持并持续进化？（5分）</w:t>
            </w:r>
          </w:p>
        </w:tc>
        <w:tc>
          <w:tcPr>
            <w:tcW w:w="7548" w:type="dxa"/>
            <w:tcBorders>
              <w:bottom w:val="single" w:color="auto" w:sz="4" w:space="0"/>
            </w:tcBorders>
          </w:tcPr>
          <w:p w14:paraId="3F51DAFF">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（从创始人的性格特质、能力素养、价值观念等方面分析预判创始人如何与创业项目发展共成长，100字以内）</w:t>
            </w:r>
          </w:p>
          <w:p w14:paraId="3929AB3C">
            <w:pPr>
              <w:spacing w:after="120"/>
              <w:rPr>
                <w:rFonts w:hint="eastAsia" w:ascii="仿宋_GB2312" w:hAnsi="仿宋_GB2312" w:eastAsia="仿宋_GB2312" w:cs="仿宋_GB2312"/>
                <w:color w:val="000000" w:themeColor="text1"/>
                <w:sz w:val="24"/>
              </w:rPr>
            </w:pPr>
          </w:p>
          <w:p w14:paraId="7AE0C252">
            <w:pPr>
              <w:spacing w:after="120"/>
              <w:rPr>
                <w:rFonts w:hint="eastAsia" w:ascii="仿宋_GB2312" w:hAnsi="仿宋_GB2312" w:eastAsia="仿宋_GB2312" w:cs="仿宋_GB2312"/>
                <w:color w:val="000000" w:themeColor="text1"/>
                <w:sz w:val="24"/>
              </w:rPr>
            </w:pPr>
          </w:p>
          <w:p w14:paraId="78F18427">
            <w:pPr>
              <w:pStyle w:val="2"/>
              <w:rPr>
                <w:rFonts w:hint="eastAsia" w:ascii="仿宋_GB2312" w:hAnsi="仿宋_GB2312" w:eastAsia="仿宋_GB2312" w:cs="仿宋_GB2312"/>
              </w:rPr>
            </w:pPr>
          </w:p>
          <w:p w14:paraId="4C7D7D8B">
            <w:pPr>
              <w:spacing w:after="120"/>
              <w:rPr>
                <w:rFonts w:hint="eastAsia" w:ascii="仿宋_GB2312" w:hAnsi="仿宋_GB2312" w:eastAsia="仿宋_GB2312" w:cs="仿宋_GB2312"/>
                <w:color w:val="000000" w:themeColor="text1"/>
                <w:sz w:val="24"/>
              </w:rPr>
            </w:pPr>
          </w:p>
        </w:tc>
      </w:tr>
      <w:tr w14:paraId="4C36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765296EA">
            <w:pPr>
              <w:spacing w:after="120"/>
              <w:jc w:val="center"/>
              <w:rPr>
                <w:rFonts w:ascii="宋体" w:hAnsi="宋体" w:eastAsia="等线" w:cs="Times New Roman"/>
                <w:color w:val="000000" w:themeColor="text1"/>
                <w:sz w:val="24"/>
              </w:rPr>
            </w:pPr>
            <w:r>
              <w:rPr>
                <w:rFonts w:hint="eastAsia" w:ascii="黑体" w:hAnsi="黑体" w:eastAsia="黑体" w:cs="Times New Roman"/>
                <w:color w:val="000000" w:themeColor="text1"/>
                <w:sz w:val="24"/>
              </w:rPr>
              <w:t>第二步 用户定位</w:t>
            </w:r>
          </w:p>
        </w:tc>
      </w:tr>
      <w:tr w14:paraId="214A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566FC233">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用户是谁？（3分）</w:t>
            </w:r>
          </w:p>
        </w:tc>
        <w:tc>
          <w:tcPr>
            <w:tcW w:w="7548" w:type="dxa"/>
          </w:tcPr>
          <w:p w14:paraId="4BB6AB67">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（清晰说明产品/服务用户的准确定位。100字以内）</w:t>
            </w:r>
          </w:p>
          <w:p w14:paraId="6D73E7E7">
            <w:pPr>
              <w:spacing w:after="120"/>
              <w:rPr>
                <w:rFonts w:hint="eastAsia" w:ascii="仿宋_GB2312" w:hAnsi="仿宋_GB2312" w:eastAsia="仿宋_GB2312" w:cs="仿宋_GB2312"/>
                <w:color w:val="000000" w:themeColor="text1"/>
                <w:sz w:val="24"/>
              </w:rPr>
            </w:pPr>
          </w:p>
          <w:p w14:paraId="421650CE">
            <w:pPr>
              <w:spacing w:after="120"/>
              <w:rPr>
                <w:rFonts w:hint="eastAsia" w:ascii="仿宋_GB2312" w:hAnsi="仿宋_GB2312" w:eastAsia="仿宋_GB2312" w:cs="仿宋_GB2312"/>
                <w:color w:val="000000" w:themeColor="text1"/>
                <w:sz w:val="24"/>
              </w:rPr>
            </w:pPr>
          </w:p>
          <w:p w14:paraId="62B3CDB9">
            <w:pPr>
              <w:spacing w:after="120"/>
              <w:rPr>
                <w:rFonts w:hint="eastAsia" w:ascii="仿宋_GB2312" w:hAnsi="仿宋_GB2312" w:eastAsia="仿宋_GB2312" w:cs="仿宋_GB2312"/>
                <w:color w:val="000000" w:themeColor="text1"/>
                <w:sz w:val="24"/>
              </w:rPr>
            </w:pPr>
          </w:p>
        </w:tc>
      </w:tr>
      <w:tr w14:paraId="5184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077AD3F4">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用户需求痛点有哪些？（4分）</w:t>
            </w:r>
          </w:p>
        </w:tc>
        <w:tc>
          <w:tcPr>
            <w:tcW w:w="7548" w:type="dxa"/>
          </w:tcPr>
          <w:p w14:paraId="26AED651">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（对用户需求痛点准确识别，深度挖掘，并列举说明。300字以内）</w:t>
            </w:r>
          </w:p>
          <w:p w14:paraId="51001479">
            <w:pPr>
              <w:spacing w:after="120"/>
              <w:rPr>
                <w:rFonts w:hint="eastAsia" w:ascii="仿宋_GB2312" w:hAnsi="仿宋_GB2312" w:eastAsia="仿宋_GB2312" w:cs="仿宋_GB2312"/>
                <w:color w:val="000000" w:themeColor="text1"/>
                <w:sz w:val="24"/>
              </w:rPr>
            </w:pPr>
          </w:p>
          <w:p w14:paraId="6656E142">
            <w:pPr>
              <w:spacing w:after="120"/>
              <w:rPr>
                <w:rFonts w:hint="eastAsia" w:ascii="仿宋_GB2312" w:hAnsi="仿宋_GB2312" w:eastAsia="仿宋_GB2312" w:cs="仿宋_GB2312"/>
                <w:color w:val="000000" w:themeColor="text1"/>
                <w:sz w:val="24"/>
              </w:rPr>
            </w:pPr>
          </w:p>
          <w:p w14:paraId="56D4A728">
            <w:pPr>
              <w:spacing w:after="120"/>
              <w:rPr>
                <w:rFonts w:hint="eastAsia" w:ascii="仿宋_GB2312" w:hAnsi="仿宋_GB2312" w:eastAsia="仿宋_GB2312" w:cs="仿宋_GB2312"/>
                <w:color w:val="000000" w:themeColor="text1"/>
                <w:sz w:val="24"/>
              </w:rPr>
            </w:pPr>
          </w:p>
        </w:tc>
      </w:tr>
      <w:tr w14:paraId="022C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2FDA95ED">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产品（服务）是什么？（3分）</w:t>
            </w:r>
          </w:p>
        </w:tc>
        <w:tc>
          <w:tcPr>
            <w:tcW w:w="7548" w:type="dxa"/>
            <w:tcBorders>
              <w:bottom w:val="single" w:color="auto" w:sz="4" w:space="0"/>
            </w:tcBorders>
          </w:tcPr>
          <w:p w14:paraId="04E7F919">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（凝练成易懂简洁的语言说明产品/服务。100字以内）</w:t>
            </w:r>
          </w:p>
          <w:p w14:paraId="36E87984">
            <w:pPr>
              <w:spacing w:after="120"/>
              <w:rPr>
                <w:rFonts w:hint="eastAsia" w:ascii="仿宋_GB2312" w:hAnsi="仿宋_GB2312" w:eastAsia="仿宋_GB2312" w:cs="仿宋_GB2312"/>
                <w:color w:val="000000" w:themeColor="text1"/>
                <w:sz w:val="24"/>
              </w:rPr>
            </w:pPr>
          </w:p>
          <w:p w14:paraId="58EAA6D1">
            <w:pPr>
              <w:spacing w:after="120"/>
              <w:rPr>
                <w:rFonts w:hint="eastAsia" w:ascii="仿宋_GB2312" w:hAnsi="仿宋_GB2312" w:eastAsia="仿宋_GB2312" w:cs="仿宋_GB2312"/>
                <w:color w:val="000000" w:themeColor="text1"/>
                <w:sz w:val="24"/>
              </w:rPr>
            </w:pPr>
          </w:p>
          <w:p w14:paraId="0294C352">
            <w:pPr>
              <w:spacing w:after="120"/>
              <w:rPr>
                <w:rFonts w:hint="eastAsia" w:ascii="仿宋_GB2312" w:hAnsi="仿宋_GB2312" w:eastAsia="仿宋_GB2312" w:cs="仿宋_GB2312"/>
                <w:color w:val="000000" w:themeColor="text1"/>
                <w:sz w:val="24"/>
              </w:rPr>
            </w:pPr>
          </w:p>
        </w:tc>
      </w:tr>
      <w:tr w14:paraId="7456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4D742F06">
            <w:pPr>
              <w:spacing w:after="120"/>
              <w:jc w:val="center"/>
              <w:rPr>
                <w:rFonts w:ascii="宋体" w:hAnsi="宋体" w:eastAsia="等线" w:cs="Times New Roman"/>
                <w:color w:val="000000" w:themeColor="text1"/>
                <w:sz w:val="24"/>
              </w:rPr>
            </w:pPr>
            <w:r>
              <w:rPr>
                <w:rFonts w:hint="eastAsia" w:ascii="黑体" w:hAnsi="黑体" w:eastAsia="黑体" w:cs="Times New Roman"/>
                <w:color w:val="000000" w:themeColor="text1"/>
                <w:sz w:val="24"/>
              </w:rPr>
              <w:t>第三步 创新点</w:t>
            </w:r>
          </w:p>
        </w:tc>
      </w:tr>
      <w:tr w14:paraId="669D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5EB1C3AC">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 xml:space="preserve">如何解决的用户痛点？（5分） </w:t>
            </w:r>
          </w:p>
        </w:tc>
        <w:tc>
          <w:tcPr>
            <w:tcW w:w="7548" w:type="dxa"/>
          </w:tcPr>
          <w:p w14:paraId="7385B620">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列出该产品/服务解决用户痛点的创新方法。产品、技术类项目需要从项目核心技术的原理，核心技术及其成熟度；文化创意与服务类项目需要详细阐述创意特色、服务内容、核心能力等。与第二步中需求痛点一一对应，500字以内）</w:t>
            </w:r>
          </w:p>
          <w:p w14:paraId="108B79AA">
            <w:pPr>
              <w:spacing w:after="120"/>
              <w:rPr>
                <w:rFonts w:hint="eastAsia" w:ascii="仿宋_GB2312" w:hAnsi="仿宋_GB2312" w:eastAsia="仿宋_GB2312" w:cs="仿宋_GB2312"/>
                <w:color w:val="000000" w:themeColor="text1"/>
                <w:sz w:val="24"/>
              </w:rPr>
            </w:pPr>
          </w:p>
          <w:p w14:paraId="5B143963">
            <w:pPr>
              <w:spacing w:after="120"/>
              <w:rPr>
                <w:rFonts w:hint="eastAsia" w:ascii="仿宋_GB2312" w:hAnsi="仿宋_GB2312" w:eastAsia="仿宋_GB2312" w:cs="仿宋_GB2312"/>
                <w:color w:val="000000" w:themeColor="text1"/>
                <w:sz w:val="24"/>
              </w:rPr>
            </w:pPr>
          </w:p>
        </w:tc>
      </w:tr>
      <w:tr w14:paraId="0708F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56330A83">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 xml:space="preserve">做了哪些方面验证？（3分） </w:t>
            </w:r>
          </w:p>
        </w:tc>
        <w:tc>
          <w:tcPr>
            <w:tcW w:w="7548" w:type="dxa"/>
          </w:tcPr>
          <w:p w14:paraId="47037C6D">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（列举对用户痛点解决方法的实践验证做法。与第二步中需求痛点一一对应，300字以内）</w:t>
            </w:r>
          </w:p>
          <w:p w14:paraId="5C49B19F">
            <w:pPr>
              <w:spacing w:after="120"/>
              <w:rPr>
                <w:rFonts w:hint="eastAsia" w:ascii="仿宋_GB2312" w:hAnsi="仿宋_GB2312" w:eastAsia="仿宋_GB2312" w:cs="仿宋_GB2312"/>
                <w:color w:val="000000" w:themeColor="text1"/>
                <w:sz w:val="24"/>
              </w:rPr>
            </w:pPr>
          </w:p>
          <w:p w14:paraId="4923212E">
            <w:pPr>
              <w:spacing w:after="120"/>
              <w:rPr>
                <w:rFonts w:hint="eastAsia" w:ascii="仿宋_GB2312" w:hAnsi="仿宋_GB2312" w:eastAsia="仿宋_GB2312" w:cs="仿宋_GB2312"/>
                <w:color w:val="000000" w:themeColor="text1"/>
                <w:sz w:val="24"/>
              </w:rPr>
            </w:pPr>
          </w:p>
          <w:p w14:paraId="7FAFADDA">
            <w:pPr>
              <w:spacing w:after="120"/>
              <w:rPr>
                <w:rFonts w:hint="eastAsia" w:ascii="仿宋_GB2312" w:hAnsi="仿宋_GB2312" w:eastAsia="仿宋_GB2312" w:cs="仿宋_GB2312"/>
                <w:color w:val="000000" w:themeColor="text1"/>
                <w:sz w:val="24"/>
              </w:rPr>
            </w:pPr>
          </w:p>
        </w:tc>
      </w:tr>
      <w:tr w14:paraId="302F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35D5C1A3">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每个方面验证结果如何？（2分）</w:t>
            </w:r>
          </w:p>
        </w:tc>
        <w:tc>
          <w:tcPr>
            <w:tcW w:w="7548" w:type="dxa"/>
            <w:tcBorders>
              <w:bottom w:val="single" w:color="auto" w:sz="4" w:space="0"/>
            </w:tcBorders>
          </w:tcPr>
          <w:p w14:paraId="154DC121">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（对所采取的新方法、所独有的创新突破所达到的效果进行表征和指标结果说明。300字以内）</w:t>
            </w:r>
          </w:p>
          <w:p w14:paraId="346CCDFF">
            <w:pPr>
              <w:spacing w:after="120"/>
              <w:rPr>
                <w:rFonts w:hint="eastAsia" w:ascii="仿宋_GB2312" w:hAnsi="仿宋_GB2312" w:eastAsia="仿宋_GB2312" w:cs="仿宋_GB2312"/>
                <w:color w:val="000000" w:themeColor="text1"/>
                <w:sz w:val="24"/>
              </w:rPr>
            </w:pPr>
          </w:p>
          <w:p w14:paraId="02EC688E">
            <w:pPr>
              <w:spacing w:after="120"/>
              <w:rPr>
                <w:rFonts w:hint="eastAsia" w:ascii="仿宋_GB2312" w:hAnsi="仿宋_GB2312" w:eastAsia="仿宋_GB2312" w:cs="仿宋_GB2312"/>
                <w:color w:val="000000" w:themeColor="text1"/>
                <w:sz w:val="24"/>
              </w:rPr>
            </w:pPr>
          </w:p>
          <w:p w14:paraId="13AD1707">
            <w:pPr>
              <w:spacing w:after="120"/>
              <w:rPr>
                <w:rFonts w:hint="eastAsia" w:ascii="仿宋_GB2312" w:hAnsi="仿宋_GB2312" w:eastAsia="仿宋_GB2312" w:cs="仿宋_GB2312"/>
                <w:color w:val="000000" w:themeColor="text1"/>
                <w:sz w:val="24"/>
              </w:rPr>
            </w:pPr>
          </w:p>
        </w:tc>
      </w:tr>
      <w:tr w14:paraId="063A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3B406255">
            <w:pPr>
              <w:spacing w:after="120"/>
              <w:jc w:val="center"/>
              <w:rPr>
                <w:rFonts w:ascii="宋体" w:hAnsi="宋体" w:eastAsia="等线" w:cs="Times New Roman"/>
                <w:color w:val="000000" w:themeColor="text1"/>
                <w:sz w:val="24"/>
              </w:rPr>
            </w:pPr>
            <w:r>
              <w:rPr>
                <w:rFonts w:hint="eastAsia" w:ascii="黑体" w:hAnsi="黑体" w:eastAsia="黑体" w:cs="Times New Roman"/>
                <w:color w:val="000000" w:themeColor="text1"/>
                <w:sz w:val="24"/>
              </w:rPr>
              <w:t>第四步 市场分析</w:t>
            </w:r>
          </w:p>
        </w:tc>
      </w:tr>
      <w:tr w14:paraId="422C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241EB50A">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客户是谁？（2分）</w:t>
            </w:r>
          </w:p>
        </w:tc>
        <w:tc>
          <w:tcPr>
            <w:tcW w:w="7548" w:type="dxa"/>
          </w:tcPr>
          <w:p w14:paraId="274C8C9F">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（“用户是天然存在的，客户是设计出来的”，说明你为该产品/服务设计定义的目标客户群体。100字以内）</w:t>
            </w:r>
          </w:p>
          <w:p w14:paraId="45087ADE">
            <w:pPr>
              <w:spacing w:after="120"/>
              <w:rPr>
                <w:rFonts w:hint="eastAsia" w:ascii="仿宋_GB2312" w:hAnsi="仿宋_GB2312" w:eastAsia="仿宋_GB2312" w:cs="仿宋_GB2312"/>
                <w:color w:val="000000" w:themeColor="text1"/>
                <w:sz w:val="24"/>
              </w:rPr>
            </w:pPr>
          </w:p>
          <w:p w14:paraId="2E8CFB26">
            <w:pPr>
              <w:spacing w:after="120"/>
              <w:rPr>
                <w:rFonts w:hint="eastAsia" w:ascii="仿宋_GB2312" w:hAnsi="仿宋_GB2312" w:eastAsia="仿宋_GB2312" w:cs="仿宋_GB2312"/>
                <w:color w:val="000000" w:themeColor="text1"/>
                <w:sz w:val="24"/>
              </w:rPr>
            </w:pPr>
          </w:p>
        </w:tc>
      </w:tr>
      <w:tr w14:paraId="40F5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63099AAA">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 xml:space="preserve">要占领的细分市场如何定义的？（5分） </w:t>
            </w:r>
          </w:p>
        </w:tc>
        <w:tc>
          <w:tcPr>
            <w:tcW w:w="7548" w:type="dxa"/>
          </w:tcPr>
          <w:p w14:paraId="3DDE2F5D">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（从目标客户群规划出发，明确界定产品/服务的细分市场是哪些。400字以内）</w:t>
            </w:r>
          </w:p>
          <w:p w14:paraId="0F430E88">
            <w:pPr>
              <w:spacing w:after="120"/>
              <w:rPr>
                <w:rFonts w:hint="eastAsia" w:ascii="仿宋_GB2312" w:hAnsi="仿宋_GB2312" w:eastAsia="仿宋_GB2312" w:cs="仿宋_GB2312"/>
                <w:color w:val="000000" w:themeColor="text1"/>
                <w:sz w:val="24"/>
              </w:rPr>
            </w:pPr>
          </w:p>
          <w:p w14:paraId="2307B8E6">
            <w:pPr>
              <w:spacing w:after="120"/>
              <w:rPr>
                <w:rFonts w:hint="eastAsia" w:ascii="仿宋_GB2312" w:hAnsi="仿宋_GB2312" w:eastAsia="仿宋_GB2312" w:cs="仿宋_GB2312"/>
                <w:color w:val="000000" w:themeColor="text1"/>
                <w:sz w:val="24"/>
              </w:rPr>
            </w:pPr>
          </w:p>
          <w:p w14:paraId="212509D2">
            <w:pPr>
              <w:spacing w:after="120"/>
              <w:rPr>
                <w:rFonts w:hint="eastAsia" w:ascii="仿宋_GB2312" w:hAnsi="仿宋_GB2312" w:eastAsia="仿宋_GB2312" w:cs="仿宋_GB2312"/>
                <w:color w:val="000000" w:themeColor="text1"/>
                <w:sz w:val="24"/>
              </w:rPr>
            </w:pPr>
          </w:p>
        </w:tc>
      </w:tr>
      <w:tr w14:paraId="2836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39E1FAB5">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预计市场规模有多大？（3分）</w:t>
            </w:r>
          </w:p>
        </w:tc>
        <w:tc>
          <w:tcPr>
            <w:tcW w:w="7548" w:type="dxa"/>
            <w:tcBorders>
              <w:bottom w:val="single" w:color="auto" w:sz="4" w:space="0"/>
            </w:tcBorders>
          </w:tcPr>
          <w:p w14:paraId="3E98A1C7">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（对产品（服务）所能达到的市场规模采用合理的方法进行预测，说明。200字以内）</w:t>
            </w:r>
          </w:p>
          <w:p w14:paraId="5580C0A7">
            <w:pPr>
              <w:spacing w:after="120"/>
              <w:rPr>
                <w:rFonts w:hint="eastAsia" w:ascii="仿宋_GB2312" w:hAnsi="仿宋_GB2312" w:eastAsia="仿宋_GB2312" w:cs="仿宋_GB2312"/>
                <w:color w:val="000000" w:themeColor="text1"/>
                <w:sz w:val="24"/>
              </w:rPr>
            </w:pPr>
          </w:p>
          <w:p w14:paraId="43F5AEAF">
            <w:pPr>
              <w:spacing w:after="120"/>
              <w:rPr>
                <w:rFonts w:hint="eastAsia" w:ascii="仿宋_GB2312" w:hAnsi="仿宋_GB2312" w:eastAsia="仿宋_GB2312" w:cs="仿宋_GB2312"/>
                <w:color w:val="000000" w:themeColor="text1"/>
                <w:sz w:val="24"/>
              </w:rPr>
            </w:pPr>
          </w:p>
          <w:p w14:paraId="064A58CC">
            <w:pPr>
              <w:pStyle w:val="2"/>
              <w:rPr>
                <w:rFonts w:hint="eastAsia" w:ascii="仿宋_GB2312" w:hAnsi="仿宋_GB2312" w:eastAsia="仿宋_GB2312" w:cs="仿宋_GB2312"/>
              </w:rPr>
            </w:pPr>
          </w:p>
          <w:p w14:paraId="1299A623">
            <w:pPr>
              <w:spacing w:after="120"/>
              <w:rPr>
                <w:rFonts w:hint="eastAsia" w:ascii="仿宋_GB2312" w:hAnsi="仿宋_GB2312" w:eastAsia="仿宋_GB2312" w:cs="仿宋_GB2312"/>
                <w:color w:val="000000" w:themeColor="text1"/>
                <w:sz w:val="24"/>
              </w:rPr>
            </w:pPr>
          </w:p>
        </w:tc>
      </w:tr>
      <w:tr w14:paraId="2382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2EDE800D">
            <w:pPr>
              <w:spacing w:after="120"/>
              <w:jc w:val="center"/>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第五步 竞争分析</w:t>
            </w:r>
          </w:p>
        </w:tc>
      </w:tr>
      <w:tr w14:paraId="54F1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689491D3">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（潜在）竞争竞争对手对照比较？（4分）</w:t>
            </w:r>
          </w:p>
        </w:tc>
        <w:tc>
          <w:tcPr>
            <w:tcW w:w="7548" w:type="dxa"/>
          </w:tcPr>
          <w:p w14:paraId="3BB94E7C">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（选择（潜在）竞争对手进行竞争对手分析。400字以内）</w:t>
            </w:r>
          </w:p>
          <w:p w14:paraId="3AA911B6">
            <w:pPr>
              <w:spacing w:after="120"/>
              <w:rPr>
                <w:rFonts w:hint="eastAsia" w:ascii="仿宋_GB2312" w:hAnsi="仿宋_GB2312" w:eastAsia="仿宋_GB2312" w:cs="仿宋_GB2312"/>
                <w:color w:val="000000" w:themeColor="text1"/>
                <w:sz w:val="24"/>
              </w:rPr>
            </w:pPr>
          </w:p>
          <w:p w14:paraId="290389BA">
            <w:pPr>
              <w:spacing w:after="120"/>
              <w:rPr>
                <w:rFonts w:hint="eastAsia" w:ascii="仿宋_GB2312" w:hAnsi="仿宋_GB2312" w:eastAsia="仿宋_GB2312" w:cs="仿宋_GB2312"/>
                <w:color w:val="000000" w:themeColor="text1"/>
                <w:sz w:val="24"/>
              </w:rPr>
            </w:pPr>
          </w:p>
          <w:p w14:paraId="1684E0CF">
            <w:pPr>
              <w:spacing w:after="120"/>
              <w:rPr>
                <w:rFonts w:hint="eastAsia" w:ascii="仿宋_GB2312" w:hAnsi="仿宋_GB2312" w:eastAsia="仿宋_GB2312" w:cs="仿宋_GB2312"/>
                <w:color w:val="000000" w:themeColor="text1"/>
                <w:sz w:val="24"/>
              </w:rPr>
            </w:pPr>
          </w:p>
        </w:tc>
      </w:tr>
      <w:tr w14:paraId="0F3A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466AC04E">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对标企业对照比较？（4分）</w:t>
            </w:r>
          </w:p>
        </w:tc>
        <w:tc>
          <w:tcPr>
            <w:tcW w:w="7548" w:type="dxa"/>
            <w:tcBorders>
              <w:bottom w:val="single" w:color="auto" w:sz="4" w:space="0"/>
            </w:tcBorders>
          </w:tcPr>
          <w:p w14:paraId="5761CF48">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（选择对标企业并进行对标分析。400字以内）</w:t>
            </w:r>
          </w:p>
          <w:p w14:paraId="0888EFE3">
            <w:pPr>
              <w:spacing w:after="120"/>
              <w:rPr>
                <w:rFonts w:hint="eastAsia" w:ascii="仿宋_GB2312" w:hAnsi="仿宋_GB2312" w:eastAsia="仿宋_GB2312" w:cs="仿宋_GB2312"/>
                <w:color w:val="000000" w:themeColor="text1"/>
                <w:sz w:val="24"/>
              </w:rPr>
            </w:pPr>
          </w:p>
          <w:p w14:paraId="792664DA">
            <w:pPr>
              <w:spacing w:after="120"/>
              <w:rPr>
                <w:rFonts w:hint="eastAsia" w:ascii="仿宋_GB2312" w:hAnsi="仿宋_GB2312" w:eastAsia="仿宋_GB2312" w:cs="仿宋_GB2312"/>
                <w:color w:val="000000" w:themeColor="text1"/>
                <w:sz w:val="24"/>
              </w:rPr>
            </w:pPr>
          </w:p>
          <w:p w14:paraId="5D4D9F1C">
            <w:pPr>
              <w:spacing w:after="120"/>
              <w:rPr>
                <w:rFonts w:hint="eastAsia" w:ascii="仿宋_GB2312" w:hAnsi="仿宋_GB2312" w:eastAsia="仿宋_GB2312" w:cs="仿宋_GB2312"/>
                <w:color w:val="000000" w:themeColor="text1"/>
                <w:sz w:val="24"/>
              </w:rPr>
            </w:pPr>
          </w:p>
        </w:tc>
      </w:tr>
      <w:tr w14:paraId="4522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4B160DD5">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客户为什么选择我？（2分）</w:t>
            </w:r>
          </w:p>
        </w:tc>
        <w:tc>
          <w:tcPr>
            <w:tcW w:w="7548" w:type="dxa"/>
            <w:tcBorders>
              <w:bottom w:val="single" w:color="auto" w:sz="4" w:space="0"/>
            </w:tcBorders>
          </w:tcPr>
          <w:p w14:paraId="07B02F92">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（从产品/服务角度列举客户选择本产品/服务的原因。100字以内）</w:t>
            </w:r>
          </w:p>
          <w:p w14:paraId="2B9F2A13">
            <w:pPr>
              <w:spacing w:after="120"/>
              <w:rPr>
                <w:rFonts w:hint="eastAsia" w:ascii="仿宋_GB2312" w:hAnsi="仿宋_GB2312" w:eastAsia="仿宋_GB2312" w:cs="仿宋_GB2312"/>
                <w:color w:val="000000" w:themeColor="text1"/>
                <w:sz w:val="24"/>
              </w:rPr>
            </w:pPr>
          </w:p>
          <w:p w14:paraId="0ED83588">
            <w:pPr>
              <w:spacing w:after="120"/>
              <w:rPr>
                <w:rFonts w:hint="eastAsia" w:ascii="仿宋_GB2312" w:hAnsi="仿宋_GB2312" w:eastAsia="仿宋_GB2312" w:cs="仿宋_GB2312"/>
                <w:color w:val="000000" w:themeColor="text1"/>
                <w:sz w:val="24"/>
              </w:rPr>
            </w:pPr>
          </w:p>
          <w:p w14:paraId="7A869B36">
            <w:pPr>
              <w:spacing w:after="120"/>
              <w:rPr>
                <w:rFonts w:hint="eastAsia" w:ascii="仿宋_GB2312" w:hAnsi="仿宋_GB2312" w:eastAsia="仿宋_GB2312" w:cs="仿宋_GB2312"/>
                <w:color w:val="000000" w:themeColor="text1"/>
                <w:sz w:val="24"/>
              </w:rPr>
            </w:pPr>
          </w:p>
        </w:tc>
      </w:tr>
      <w:tr w14:paraId="057F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2D75B266">
            <w:pPr>
              <w:spacing w:after="120"/>
              <w:jc w:val="center"/>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第六步 销售策略</w:t>
            </w:r>
          </w:p>
        </w:tc>
      </w:tr>
      <w:tr w14:paraId="70FF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7ED6332C">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怎么让客户选择我？（2分）</w:t>
            </w:r>
          </w:p>
        </w:tc>
        <w:tc>
          <w:tcPr>
            <w:tcW w:w="7548" w:type="dxa"/>
          </w:tcPr>
          <w:p w14:paraId="158829F5">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（概述产品/服务的所采取的销售策略，100字以内）</w:t>
            </w:r>
          </w:p>
          <w:p w14:paraId="78480B61">
            <w:pPr>
              <w:spacing w:after="120"/>
              <w:rPr>
                <w:rFonts w:hint="eastAsia" w:ascii="仿宋_GB2312" w:hAnsi="仿宋_GB2312" w:eastAsia="仿宋_GB2312" w:cs="仿宋_GB2312"/>
                <w:color w:val="000000" w:themeColor="text1"/>
                <w:sz w:val="24"/>
              </w:rPr>
            </w:pPr>
          </w:p>
          <w:p w14:paraId="19E2899A">
            <w:pPr>
              <w:spacing w:after="120"/>
              <w:rPr>
                <w:rFonts w:hint="eastAsia" w:ascii="仿宋_GB2312" w:hAnsi="仿宋_GB2312" w:eastAsia="仿宋_GB2312" w:cs="仿宋_GB2312"/>
                <w:color w:val="000000" w:themeColor="text1"/>
                <w:sz w:val="24"/>
              </w:rPr>
            </w:pPr>
          </w:p>
          <w:p w14:paraId="6F33392E">
            <w:pPr>
              <w:spacing w:after="120"/>
              <w:rPr>
                <w:rFonts w:hint="eastAsia" w:ascii="仿宋_GB2312" w:hAnsi="仿宋_GB2312" w:eastAsia="仿宋_GB2312" w:cs="仿宋_GB2312"/>
                <w:color w:val="000000" w:themeColor="text1"/>
                <w:sz w:val="24"/>
              </w:rPr>
            </w:pPr>
          </w:p>
        </w:tc>
      </w:tr>
      <w:tr w14:paraId="1893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14314695">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 xml:space="preserve">定价策略和产品组合如何设计的？（4分） </w:t>
            </w:r>
          </w:p>
        </w:tc>
        <w:tc>
          <w:tcPr>
            <w:tcW w:w="7548" w:type="dxa"/>
          </w:tcPr>
          <w:p w14:paraId="5477A476">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（详述产品/服务的定价策略和产品组合等具体设计规划，400字以内）</w:t>
            </w:r>
          </w:p>
          <w:p w14:paraId="4F51E0FB">
            <w:pPr>
              <w:spacing w:after="120"/>
              <w:rPr>
                <w:rFonts w:hint="eastAsia" w:ascii="仿宋_GB2312" w:hAnsi="仿宋_GB2312" w:eastAsia="仿宋_GB2312" w:cs="仿宋_GB2312"/>
                <w:color w:val="000000" w:themeColor="text1"/>
                <w:sz w:val="24"/>
              </w:rPr>
            </w:pPr>
          </w:p>
          <w:p w14:paraId="6A7D2FD2">
            <w:pPr>
              <w:spacing w:after="120"/>
              <w:rPr>
                <w:rFonts w:hint="eastAsia" w:ascii="仿宋_GB2312" w:hAnsi="仿宋_GB2312" w:eastAsia="仿宋_GB2312" w:cs="仿宋_GB2312"/>
                <w:color w:val="000000" w:themeColor="text1"/>
                <w:sz w:val="24"/>
              </w:rPr>
            </w:pPr>
          </w:p>
          <w:p w14:paraId="6B78263B">
            <w:pPr>
              <w:pStyle w:val="2"/>
              <w:rPr>
                <w:rFonts w:hint="eastAsia" w:ascii="仿宋_GB2312" w:hAnsi="仿宋_GB2312" w:eastAsia="仿宋_GB2312" w:cs="仿宋_GB2312"/>
              </w:rPr>
            </w:pPr>
          </w:p>
        </w:tc>
      </w:tr>
      <w:tr w14:paraId="4DFD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1E27BE37">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销售方式是如何设计的？（4分）</w:t>
            </w:r>
          </w:p>
        </w:tc>
        <w:tc>
          <w:tcPr>
            <w:tcW w:w="7548" w:type="dxa"/>
            <w:tcBorders>
              <w:bottom w:val="single" w:color="auto" w:sz="4" w:space="0"/>
            </w:tcBorders>
          </w:tcPr>
          <w:p w14:paraId="7A39F8E8">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（列举说明拟采取的销售方式。300字以内）</w:t>
            </w:r>
          </w:p>
          <w:p w14:paraId="5DF19BA4">
            <w:pPr>
              <w:spacing w:after="120"/>
              <w:rPr>
                <w:rFonts w:hint="eastAsia" w:ascii="仿宋_GB2312" w:hAnsi="仿宋_GB2312" w:eastAsia="仿宋_GB2312" w:cs="仿宋_GB2312"/>
                <w:color w:val="000000" w:themeColor="text1"/>
                <w:sz w:val="24"/>
              </w:rPr>
            </w:pPr>
          </w:p>
          <w:p w14:paraId="0437D5F1">
            <w:pPr>
              <w:spacing w:after="120"/>
              <w:rPr>
                <w:rFonts w:hint="eastAsia" w:ascii="仿宋_GB2312" w:hAnsi="仿宋_GB2312" w:eastAsia="仿宋_GB2312" w:cs="仿宋_GB2312"/>
                <w:color w:val="000000" w:themeColor="text1"/>
                <w:sz w:val="24"/>
              </w:rPr>
            </w:pPr>
          </w:p>
          <w:p w14:paraId="6891E21C">
            <w:pPr>
              <w:pStyle w:val="2"/>
              <w:rPr>
                <w:rFonts w:hint="eastAsia" w:ascii="仿宋_GB2312" w:hAnsi="仿宋_GB2312" w:eastAsia="仿宋_GB2312" w:cs="仿宋_GB2312"/>
              </w:rPr>
            </w:pPr>
          </w:p>
          <w:p w14:paraId="04DCCC78">
            <w:pPr>
              <w:spacing w:after="120"/>
              <w:rPr>
                <w:rFonts w:hint="eastAsia" w:ascii="仿宋_GB2312" w:hAnsi="仿宋_GB2312" w:eastAsia="仿宋_GB2312" w:cs="仿宋_GB2312"/>
                <w:color w:val="000000" w:themeColor="text1"/>
                <w:sz w:val="24"/>
              </w:rPr>
            </w:pPr>
          </w:p>
        </w:tc>
      </w:tr>
      <w:tr w14:paraId="506D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32EADD12">
            <w:pPr>
              <w:spacing w:after="120"/>
              <w:jc w:val="center"/>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第七步团队组织</w:t>
            </w:r>
          </w:p>
        </w:tc>
      </w:tr>
      <w:tr w14:paraId="3E9E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5425E988">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 xml:space="preserve">岗位设置与关键人员？（3分） </w:t>
            </w:r>
          </w:p>
        </w:tc>
        <w:tc>
          <w:tcPr>
            <w:tcW w:w="7548" w:type="dxa"/>
          </w:tcPr>
          <w:p w14:paraId="082F4182">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（说明岗位职责、人员配置。200字以内）</w:t>
            </w:r>
          </w:p>
          <w:p w14:paraId="1B74699F">
            <w:pPr>
              <w:spacing w:after="120"/>
              <w:rPr>
                <w:rFonts w:hint="eastAsia" w:ascii="仿宋_GB2312" w:hAnsi="仿宋_GB2312" w:eastAsia="仿宋_GB2312" w:cs="仿宋_GB2312"/>
                <w:color w:val="000000" w:themeColor="text1"/>
                <w:sz w:val="24"/>
              </w:rPr>
            </w:pPr>
          </w:p>
          <w:p w14:paraId="032835ED">
            <w:pPr>
              <w:spacing w:after="120"/>
              <w:rPr>
                <w:rFonts w:hint="eastAsia" w:ascii="仿宋_GB2312" w:hAnsi="仿宋_GB2312" w:eastAsia="仿宋_GB2312" w:cs="仿宋_GB2312"/>
                <w:color w:val="000000" w:themeColor="text1"/>
                <w:sz w:val="24"/>
              </w:rPr>
            </w:pPr>
          </w:p>
          <w:p w14:paraId="27F5ABBF">
            <w:pPr>
              <w:spacing w:after="120"/>
              <w:rPr>
                <w:rFonts w:hint="eastAsia" w:ascii="仿宋_GB2312" w:hAnsi="仿宋_GB2312" w:eastAsia="仿宋_GB2312" w:cs="仿宋_GB2312"/>
                <w:color w:val="000000" w:themeColor="text1"/>
                <w:sz w:val="24"/>
              </w:rPr>
            </w:pPr>
          </w:p>
        </w:tc>
      </w:tr>
      <w:tr w14:paraId="003B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7A373D3A">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 xml:space="preserve">部门设置与管理流程？（3分） </w:t>
            </w:r>
          </w:p>
        </w:tc>
        <w:tc>
          <w:tcPr>
            <w:tcW w:w="7548" w:type="dxa"/>
          </w:tcPr>
          <w:p w14:paraId="168024B9">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（说明团队组织架构及管理决策流程。200字以内）</w:t>
            </w:r>
          </w:p>
          <w:p w14:paraId="647A5A77">
            <w:pPr>
              <w:spacing w:after="120"/>
              <w:rPr>
                <w:rFonts w:hint="eastAsia" w:ascii="仿宋_GB2312" w:hAnsi="仿宋_GB2312" w:eastAsia="仿宋_GB2312" w:cs="仿宋_GB2312"/>
                <w:color w:val="000000" w:themeColor="text1"/>
                <w:sz w:val="24"/>
              </w:rPr>
            </w:pPr>
          </w:p>
          <w:p w14:paraId="00DA7924">
            <w:pPr>
              <w:spacing w:after="120"/>
              <w:rPr>
                <w:rFonts w:hint="eastAsia" w:ascii="仿宋_GB2312" w:hAnsi="仿宋_GB2312" w:eastAsia="仿宋_GB2312" w:cs="仿宋_GB2312"/>
                <w:color w:val="000000" w:themeColor="text1"/>
                <w:sz w:val="24"/>
              </w:rPr>
            </w:pPr>
          </w:p>
          <w:p w14:paraId="70C0D1C8">
            <w:pPr>
              <w:spacing w:after="120"/>
              <w:rPr>
                <w:rFonts w:hint="eastAsia" w:ascii="仿宋_GB2312" w:hAnsi="仿宋_GB2312" w:eastAsia="仿宋_GB2312" w:cs="仿宋_GB2312"/>
                <w:color w:val="000000" w:themeColor="text1"/>
                <w:sz w:val="24"/>
              </w:rPr>
            </w:pPr>
          </w:p>
        </w:tc>
      </w:tr>
      <w:tr w14:paraId="4B8E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15B32DDA">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为什么我们能做到？（4分）</w:t>
            </w:r>
          </w:p>
        </w:tc>
        <w:tc>
          <w:tcPr>
            <w:tcW w:w="7548" w:type="dxa"/>
            <w:tcBorders>
              <w:bottom w:val="single" w:color="auto" w:sz="4" w:space="0"/>
            </w:tcBorders>
          </w:tcPr>
          <w:p w14:paraId="78A46189">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（说明团队骨干成员的教育、实践、工作背景、创新能力、价值观念、分工协作和能力互补情况。400字以内）</w:t>
            </w:r>
          </w:p>
          <w:p w14:paraId="6DE3E935">
            <w:pPr>
              <w:spacing w:after="120"/>
              <w:rPr>
                <w:rFonts w:hint="eastAsia" w:ascii="仿宋_GB2312" w:hAnsi="仿宋_GB2312" w:eastAsia="仿宋_GB2312" w:cs="仿宋_GB2312"/>
                <w:color w:val="000000" w:themeColor="text1"/>
                <w:sz w:val="24"/>
              </w:rPr>
            </w:pPr>
          </w:p>
          <w:p w14:paraId="11B67554">
            <w:pPr>
              <w:spacing w:after="120"/>
              <w:rPr>
                <w:rFonts w:hint="eastAsia" w:ascii="仿宋_GB2312" w:hAnsi="仿宋_GB2312" w:eastAsia="仿宋_GB2312" w:cs="仿宋_GB2312"/>
                <w:color w:val="000000" w:themeColor="text1"/>
                <w:sz w:val="24"/>
              </w:rPr>
            </w:pPr>
          </w:p>
          <w:p w14:paraId="63C8B94E">
            <w:pPr>
              <w:pStyle w:val="2"/>
              <w:rPr>
                <w:rFonts w:hint="eastAsia" w:ascii="仿宋_GB2312" w:hAnsi="仿宋_GB2312" w:eastAsia="仿宋_GB2312" w:cs="仿宋_GB2312"/>
              </w:rPr>
            </w:pPr>
          </w:p>
          <w:p w14:paraId="0A03566F">
            <w:pPr>
              <w:spacing w:after="120"/>
              <w:rPr>
                <w:rFonts w:hint="eastAsia" w:ascii="仿宋_GB2312" w:hAnsi="仿宋_GB2312" w:eastAsia="仿宋_GB2312" w:cs="仿宋_GB2312"/>
                <w:color w:val="000000" w:themeColor="text1"/>
                <w:sz w:val="24"/>
              </w:rPr>
            </w:pPr>
          </w:p>
        </w:tc>
      </w:tr>
      <w:tr w14:paraId="74E1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5A9B5C74">
            <w:pPr>
              <w:spacing w:after="120"/>
              <w:jc w:val="center"/>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第八步 财务预测</w:t>
            </w:r>
          </w:p>
        </w:tc>
      </w:tr>
      <w:tr w14:paraId="04AD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3B282EDA">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测算从企业注册到实现收入的财务预测报表</w:t>
            </w:r>
          </w:p>
        </w:tc>
        <w:tc>
          <w:tcPr>
            <w:tcW w:w="7548" w:type="dxa"/>
          </w:tcPr>
          <w:p w14:paraId="4296383F">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（从公司注册到产生第一笔经营现金流入所在季度作为第一个财务预测阶段，进行现金流预测）</w:t>
            </w:r>
          </w:p>
          <w:p w14:paraId="6BB9F07D">
            <w:pPr>
              <w:spacing w:after="120"/>
              <w:rPr>
                <w:rFonts w:hint="eastAsia" w:ascii="仿宋_GB2312" w:hAnsi="仿宋_GB2312" w:eastAsia="仿宋_GB2312" w:cs="仿宋_GB2312"/>
                <w:color w:val="000000" w:themeColor="text1"/>
                <w:sz w:val="24"/>
              </w:rPr>
            </w:pPr>
          </w:p>
          <w:p w14:paraId="5BB07E4D">
            <w:pPr>
              <w:spacing w:after="120"/>
              <w:rPr>
                <w:rFonts w:hint="eastAsia" w:ascii="仿宋_GB2312" w:hAnsi="仿宋_GB2312" w:eastAsia="仿宋_GB2312" w:cs="仿宋_GB2312"/>
                <w:color w:val="000000" w:themeColor="text1"/>
                <w:sz w:val="24"/>
              </w:rPr>
            </w:pPr>
          </w:p>
        </w:tc>
      </w:tr>
      <w:tr w14:paraId="35AF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2BC697B3">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测算从实现收入到实现利润的财务预测报表</w:t>
            </w:r>
          </w:p>
        </w:tc>
        <w:tc>
          <w:tcPr>
            <w:tcW w:w="7548" w:type="dxa"/>
          </w:tcPr>
          <w:p w14:paraId="154C7320">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（从第一笔经营现金流入下一季度开始到累计经营活动产生的现金流量净额、累计投资活动产生的现金流量净额、累计分配活动产生的现金流量净额之和为正的当季度为第二个财务预测阶段，进行现金流预测）</w:t>
            </w:r>
          </w:p>
          <w:p w14:paraId="0CBD1BF4">
            <w:pPr>
              <w:spacing w:after="120"/>
              <w:rPr>
                <w:rFonts w:hint="eastAsia" w:ascii="仿宋_GB2312" w:hAnsi="仿宋_GB2312" w:eastAsia="仿宋_GB2312" w:cs="仿宋_GB2312"/>
                <w:color w:val="000000" w:themeColor="text1"/>
                <w:sz w:val="24"/>
              </w:rPr>
            </w:pPr>
          </w:p>
          <w:p w14:paraId="42C77A60">
            <w:pPr>
              <w:spacing w:after="120"/>
              <w:rPr>
                <w:rFonts w:hint="eastAsia" w:ascii="仿宋_GB2312" w:hAnsi="仿宋_GB2312" w:eastAsia="仿宋_GB2312" w:cs="仿宋_GB2312"/>
                <w:color w:val="000000" w:themeColor="text1"/>
                <w:sz w:val="24"/>
              </w:rPr>
            </w:pPr>
          </w:p>
        </w:tc>
      </w:tr>
      <w:tr w14:paraId="2B49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59E02C80">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测算从实现利润到收入倍增的财务预测报表</w:t>
            </w:r>
          </w:p>
        </w:tc>
        <w:tc>
          <w:tcPr>
            <w:tcW w:w="7548" w:type="dxa"/>
            <w:tcBorders>
              <w:bottom w:val="single" w:color="auto" w:sz="4" w:space="0"/>
            </w:tcBorders>
          </w:tcPr>
          <w:p w14:paraId="5773F28C">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（第二财务预测阶段之后，将销售商品、提供劳务收到的现金项目倍增作为第三个财务预测阶段）</w:t>
            </w:r>
          </w:p>
          <w:p w14:paraId="07FC9853">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w:t>
            </w:r>
            <w:r>
              <w:rPr>
                <w:rFonts w:hint="eastAsia" w:ascii="仿宋_GB2312" w:hAnsi="仿宋_GB2312" w:eastAsia="仿宋_GB2312" w:cs="仿宋_GB2312"/>
                <w:b/>
                <w:bCs/>
                <w:color w:val="000000" w:themeColor="text1"/>
                <w:sz w:val="24"/>
              </w:rPr>
              <w:t>第八步共计10分。现金流预测表见本表附件。请将相关预测报表填写在附件的现金流预测表内】</w:t>
            </w:r>
          </w:p>
          <w:p w14:paraId="5717B33C">
            <w:pPr>
              <w:spacing w:after="120"/>
              <w:rPr>
                <w:rFonts w:hint="eastAsia" w:ascii="仿宋_GB2312" w:hAnsi="仿宋_GB2312" w:eastAsia="仿宋_GB2312" w:cs="仿宋_GB2312"/>
                <w:color w:val="000000" w:themeColor="text1"/>
                <w:sz w:val="24"/>
              </w:rPr>
            </w:pPr>
          </w:p>
          <w:p w14:paraId="72C6300D">
            <w:pPr>
              <w:spacing w:after="120"/>
              <w:rPr>
                <w:rFonts w:hint="eastAsia" w:ascii="仿宋_GB2312" w:hAnsi="仿宋_GB2312" w:eastAsia="仿宋_GB2312" w:cs="仿宋_GB2312"/>
                <w:color w:val="000000" w:themeColor="text1"/>
                <w:sz w:val="24"/>
              </w:rPr>
            </w:pPr>
          </w:p>
        </w:tc>
      </w:tr>
      <w:tr w14:paraId="3637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6F777DAE">
            <w:pPr>
              <w:spacing w:after="120"/>
              <w:jc w:val="center"/>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第九步 资金投向</w:t>
            </w:r>
          </w:p>
        </w:tc>
      </w:tr>
      <w:tr w14:paraId="64FE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373480A7">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哪些方面花钱？（5分）</w:t>
            </w:r>
          </w:p>
        </w:tc>
        <w:tc>
          <w:tcPr>
            <w:tcW w:w="7548" w:type="dxa"/>
          </w:tcPr>
          <w:p w14:paraId="7929F083">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（基于第二步—第八步的预测，说明资金投入的具体去向及预测依据。500字以内）</w:t>
            </w:r>
          </w:p>
          <w:p w14:paraId="1630EB72">
            <w:pPr>
              <w:spacing w:after="120"/>
              <w:rPr>
                <w:rFonts w:hint="eastAsia" w:ascii="仿宋_GB2312" w:hAnsi="仿宋_GB2312" w:eastAsia="仿宋_GB2312" w:cs="仿宋_GB2312"/>
                <w:color w:val="000000" w:themeColor="text1"/>
                <w:sz w:val="24"/>
              </w:rPr>
            </w:pPr>
          </w:p>
          <w:p w14:paraId="20643455">
            <w:pPr>
              <w:spacing w:after="120"/>
              <w:rPr>
                <w:rFonts w:hint="eastAsia" w:ascii="仿宋_GB2312" w:hAnsi="仿宋_GB2312" w:eastAsia="仿宋_GB2312" w:cs="仿宋_GB2312"/>
                <w:color w:val="000000" w:themeColor="text1"/>
                <w:sz w:val="24"/>
              </w:rPr>
            </w:pPr>
          </w:p>
          <w:p w14:paraId="46FDDECA">
            <w:pPr>
              <w:spacing w:after="120"/>
              <w:rPr>
                <w:rFonts w:hint="eastAsia" w:ascii="仿宋_GB2312" w:hAnsi="仿宋_GB2312" w:eastAsia="仿宋_GB2312" w:cs="仿宋_GB2312"/>
                <w:color w:val="000000" w:themeColor="text1"/>
                <w:sz w:val="24"/>
              </w:rPr>
            </w:pPr>
          </w:p>
        </w:tc>
      </w:tr>
      <w:tr w14:paraId="310A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Borders>
              <w:bottom w:val="single" w:color="auto" w:sz="4" w:space="0"/>
            </w:tcBorders>
          </w:tcPr>
          <w:p w14:paraId="64513A8B">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怎么花？（3分）</w:t>
            </w:r>
          </w:p>
        </w:tc>
        <w:tc>
          <w:tcPr>
            <w:tcW w:w="7548" w:type="dxa"/>
            <w:tcBorders>
              <w:bottom w:val="single" w:color="auto" w:sz="4" w:space="0"/>
            </w:tcBorders>
          </w:tcPr>
          <w:p w14:paraId="4FF4F399">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（基于第二步—第八步的预测，说明资金投入的时间分期及预测依据。300字以内）</w:t>
            </w:r>
          </w:p>
          <w:p w14:paraId="75194246">
            <w:pPr>
              <w:spacing w:after="120"/>
              <w:rPr>
                <w:rFonts w:hint="eastAsia" w:ascii="仿宋_GB2312" w:hAnsi="仿宋_GB2312" w:eastAsia="仿宋_GB2312" w:cs="仿宋_GB2312"/>
                <w:color w:val="000000" w:themeColor="text1"/>
                <w:sz w:val="24"/>
              </w:rPr>
            </w:pPr>
          </w:p>
          <w:p w14:paraId="1D4517D6">
            <w:pPr>
              <w:spacing w:after="120"/>
              <w:rPr>
                <w:rFonts w:hint="eastAsia" w:ascii="仿宋_GB2312" w:hAnsi="仿宋_GB2312" w:eastAsia="仿宋_GB2312" w:cs="仿宋_GB2312"/>
                <w:color w:val="000000" w:themeColor="text1"/>
                <w:sz w:val="24"/>
              </w:rPr>
            </w:pPr>
          </w:p>
        </w:tc>
      </w:tr>
      <w:tr w14:paraId="4664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27AB562C">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要花多少钱？（2分）</w:t>
            </w:r>
          </w:p>
        </w:tc>
        <w:tc>
          <w:tcPr>
            <w:tcW w:w="7548" w:type="dxa"/>
          </w:tcPr>
          <w:p w14:paraId="0DD68FEF">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（根据以上预测，说明企业在第八步规划的三个阶段内要花多少钱。50字以内）</w:t>
            </w:r>
          </w:p>
          <w:p w14:paraId="7E4DE37C">
            <w:pPr>
              <w:spacing w:after="120"/>
              <w:rPr>
                <w:rFonts w:hint="eastAsia" w:ascii="仿宋_GB2312" w:hAnsi="仿宋_GB2312" w:eastAsia="仿宋_GB2312" w:cs="仿宋_GB2312"/>
                <w:color w:val="000000" w:themeColor="text1"/>
                <w:sz w:val="24"/>
              </w:rPr>
            </w:pPr>
          </w:p>
          <w:p w14:paraId="005C1DD3">
            <w:pPr>
              <w:spacing w:after="120"/>
              <w:rPr>
                <w:rFonts w:hint="eastAsia" w:ascii="仿宋_GB2312" w:hAnsi="仿宋_GB2312" w:eastAsia="仿宋_GB2312" w:cs="仿宋_GB2312"/>
                <w:color w:val="000000" w:themeColor="text1"/>
                <w:sz w:val="24"/>
              </w:rPr>
            </w:pPr>
          </w:p>
          <w:p w14:paraId="26CEACDB">
            <w:pPr>
              <w:spacing w:after="120"/>
              <w:rPr>
                <w:rFonts w:hint="eastAsia" w:ascii="仿宋_GB2312" w:hAnsi="仿宋_GB2312" w:eastAsia="仿宋_GB2312" w:cs="仿宋_GB2312"/>
                <w:color w:val="000000" w:themeColor="text1"/>
                <w:sz w:val="24"/>
              </w:rPr>
            </w:pPr>
          </w:p>
        </w:tc>
      </w:tr>
      <w:tr w14:paraId="1E0A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9" w:type="dxa"/>
            <w:gridSpan w:val="2"/>
            <w:shd w:val="clear" w:color="auto" w:fill="808080"/>
          </w:tcPr>
          <w:p w14:paraId="02E65FB4">
            <w:pPr>
              <w:spacing w:after="120"/>
              <w:jc w:val="center"/>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第十步 融资策略</w:t>
            </w:r>
          </w:p>
        </w:tc>
      </w:tr>
      <w:tr w14:paraId="3C65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34D242C3">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融资方式？（2分）</w:t>
            </w:r>
          </w:p>
        </w:tc>
        <w:tc>
          <w:tcPr>
            <w:tcW w:w="7548" w:type="dxa"/>
          </w:tcPr>
          <w:p w14:paraId="132E2C82">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（说明项目的融资历史，现有股权安排，拟选择的融资方式。200字以内）</w:t>
            </w:r>
          </w:p>
          <w:p w14:paraId="57D8A143">
            <w:pPr>
              <w:spacing w:after="120"/>
              <w:rPr>
                <w:rFonts w:hint="eastAsia" w:ascii="仿宋_GB2312" w:hAnsi="仿宋_GB2312" w:eastAsia="仿宋_GB2312" w:cs="仿宋_GB2312"/>
                <w:color w:val="000000" w:themeColor="text1"/>
                <w:sz w:val="24"/>
              </w:rPr>
            </w:pPr>
          </w:p>
          <w:p w14:paraId="5E1DA196">
            <w:pPr>
              <w:spacing w:after="120"/>
              <w:rPr>
                <w:rFonts w:hint="eastAsia" w:ascii="仿宋_GB2312" w:hAnsi="仿宋_GB2312" w:eastAsia="仿宋_GB2312" w:cs="仿宋_GB2312"/>
                <w:color w:val="000000" w:themeColor="text1"/>
                <w:sz w:val="24"/>
              </w:rPr>
            </w:pPr>
          </w:p>
          <w:p w14:paraId="2E325ABC">
            <w:pPr>
              <w:spacing w:after="120"/>
              <w:rPr>
                <w:rFonts w:hint="eastAsia" w:ascii="仿宋_GB2312" w:hAnsi="仿宋_GB2312" w:eastAsia="仿宋_GB2312" w:cs="仿宋_GB2312"/>
                <w:color w:val="000000" w:themeColor="text1"/>
                <w:sz w:val="24"/>
              </w:rPr>
            </w:pPr>
          </w:p>
        </w:tc>
      </w:tr>
      <w:tr w14:paraId="2A81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69795C3C">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股权安排与激励？（4分）</w:t>
            </w:r>
          </w:p>
        </w:tc>
        <w:tc>
          <w:tcPr>
            <w:tcW w:w="7548" w:type="dxa"/>
          </w:tcPr>
          <w:p w14:paraId="6AB2BBBD">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（说明未来股权安排方案以及团队成员股权激励安排等。300字以内）</w:t>
            </w:r>
          </w:p>
          <w:p w14:paraId="0369220B">
            <w:pPr>
              <w:spacing w:after="120"/>
              <w:rPr>
                <w:rFonts w:hint="eastAsia" w:ascii="仿宋_GB2312" w:hAnsi="仿宋_GB2312" w:eastAsia="仿宋_GB2312" w:cs="仿宋_GB2312"/>
                <w:color w:val="000000" w:themeColor="text1"/>
                <w:sz w:val="24"/>
              </w:rPr>
            </w:pPr>
          </w:p>
          <w:p w14:paraId="58859925">
            <w:pPr>
              <w:spacing w:after="120"/>
              <w:rPr>
                <w:rFonts w:hint="eastAsia" w:ascii="仿宋_GB2312" w:hAnsi="仿宋_GB2312" w:eastAsia="仿宋_GB2312" w:cs="仿宋_GB2312"/>
                <w:color w:val="000000" w:themeColor="text1"/>
                <w:sz w:val="24"/>
              </w:rPr>
            </w:pPr>
          </w:p>
          <w:p w14:paraId="0222C44D">
            <w:pPr>
              <w:spacing w:after="120"/>
              <w:rPr>
                <w:rFonts w:hint="eastAsia" w:ascii="仿宋_GB2312" w:hAnsi="仿宋_GB2312" w:eastAsia="仿宋_GB2312" w:cs="仿宋_GB2312"/>
                <w:color w:val="000000" w:themeColor="text1"/>
                <w:sz w:val="24"/>
              </w:rPr>
            </w:pPr>
          </w:p>
        </w:tc>
      </w:tr>
      <w:tr w14:paraId="7C01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67256375">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融资计划与进度安排？（4分）</w:t>
            </w:r>
          </w:p>
        </w:tc>
        <w:tc>
          <w:tcPr>
            <w:tcW w:w="7548" w:type="dxa"/>
          </w:tcPr>
          <w:p w14:paraId="4104EC15">
            <w:pPr>
              <w:spacing w:after="120"/>
              <w:rPr>
                <w:rFonts w:hint="eastAsia" w:ascii="仿宋_GB2312" w:hAnsi="仿宋_GB2312" w:eastAsia="仿宋_GB2312" w:cs="仿宋_GB2312"/>
                <w:color w:val="000000" w:themeColor="text1"/>
                <w:sz w:val="24"/>
              </w:rPr>
            </w:pPr>
            <w:r>
              <w:rPr>
                <w:rFonts w:hint="eastAsia" w:ascii="仿宋_GB2312" w:hAnsi="仿宋_GB2312" w:eastAsia="仿宋_GB2312" w:cs="仿宋_GB2312"/>
                <w:color w:val="000000" w:themeColor="text1"/>
                <w:sz w:val="24"/>
              </w:rPr>
              <w:t>（根据第八步和第九步的预测，阐述项目的资金需求计划、融资额度、时间等。500字以内）</w:t>
            </w:r>
          </w:p>
          <w:p w14:paraId="5F44AC5B">
            <w:pPr>
              <w:spacing w:after="120"/>
              <w:rPr>
                <w:rFonts w:hint="eastAsia" w:ascii="仿宋_GB2312" w:hAnsi="仿宋_GB2312" w:eastAsia="仿宋_GB2312" w:cs="仿宋_GB2312"/>
                <w:color w:val="000000" w:themeColor="text1"/>
                <w:sz w:val="24"/>
              </w:rPr>
            </w:pPr>
          </w:p>
          <w:p w14:paraId="61A038A0">
            <w:pPr>
              <w:spacing w:after="120"/>
              <w:rPr>
                <w:rFonts w:hint="eastAsia" w:ascii="仿宋_GB2312" w:hAnsi="仿宋_GB2312" w:eastAsia="仿宋_GB2312" w:cs="仿宋_GB2312"/>
                <w:color w:val="000000" w:themeColor="text1"/>
                <w:sz w:val="24"/>
              </w:rPr>
            </w:pPr>
          </w:p>
          <w:p w14:paraId="4067313B">
            <w:pPr>
              <w:spacing w:after="120"/>
              <w:rPr>
                <w:rFonts w:hint="eastAsia" w:ascii="仿宋_GB2312" w:hAnsi="仿宋_GB2312" w:eastAsia="仿宋_GB2312" w:cs="仿宋_GB2312"/>
                <w:color w:val="000000" w:themeColor="text1"/>
                <w:sz w:val="24"/>
              </w:rPr>
            </w:pPr>
          </w:p>
        </w:tc>
      </w:tr>
      <w:tr w14:paraId="60B7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trPr>
        <w:tc>
          <w:tcPr>
            <w:tcW w:w="9039" w:type="dxa"/>
            <w:gridSpan w:val="2"/>
          </w:tcPr>
          <w:p w14:paraId="15F3A589">
            <w:pPr>
              <w:spacing w:after="120"/>
              <w:rPr>
                <w:rFonts w:ascii="黑体" w:hAnsi="黑体" w:eastAsia="黑体" w:cs="Times New Roman"/>
                <w:color w:val="000000" w:themeColor="text1"/>
                <w:sz w:val="32"/>
                <w:szCs w:val="32"/>
              </w:rPr>
            </w:pPr>
            <w:r>
              <w:rPr>
                <w:rFonts w:ascii="黑体" w:hAnsi="黑体" w:eastAsia="黑体" w:cs="Times New Roman"/>
                <w:color w:val="000000" w:themeColor="text1"/>
                <w:sz w:val="32"/>
                <w:szCs w:val="32"/>
              </w:rPr>
              <w:t>四、学校推荐意见</w:t>
            </w:r>
          </w:p>
          <w:p w14:paraId="72A226B1">
            <w:pPr>
              <w:spacing w:after="120"/>
              <w:rPr>
                <w:rFonts w:ascii="宋体" w:hAnsi="宋体" w:eastAsia="等线" w:cs="Times New Roman"/>
                <w:color w:val="000000" w:themeColor="text1"/>
                <w:sz w:val="24"/>
              </w:rPr>
            </w:pPr>
          </w:p>
          <w:p w14:paraId="73A73233">
            <w:pPr>
              <w:spacing w:after="120"/>
              <w:rPr>
                <w:rFonts w:ascii="宋体" w:hAnsi="宋体" w:eastAsia="等线" w:cs="Times New Roman"/>
                <w:color w:val="000000" w:themeColor="text1"/>
                <w:sz w:val="24"/>
              </w:rPr>
            </w:pPr>
          </w:p>
          <w:p w14:paraId="00C23521">
            <w:pPr>
              <w:pStyle w:val="2"/>
              <w:rPr>
                <w:rFonts w:eastAsia="等线"/>
                <w:color w:val="000000" w:themeColor="text1"/>
              </w:rPr>
            </w:pPr>
          </w:p>
          <w:p w14:paraId="3C8CF80C">
            <w:pPr>
              <w:pStyle w:val="2"/>
              <w:rPr>
                <w:rFonts w:eastAsia="等线"/>
                <w:color w:val="000000" w:themeColor="text1"/>
              </w:rPr>
            </w:pPr>
          </w:p>
          <w:p w14:paraId="55324F32">
            <w:pPr>
              <w:pStyle w:val="2"/>
              <w:rPr>
                <w:rFonts w:eastAsia="等线"/>
                <w:color w:val="000000" w:themeColor="text1"/>
              </w:rPr>
            </w:pPr>
          </w:p>
          <w:p w14:paraId="276D7276">
            <w:pPr>
              <w:pStyle w:val="2"/>
              <w:rPr>
                <w:rFonts w:eastAsia="等线"/>
                <w:color w:val="000000" w:themeColor="text1"/>
              </w:rPr>
            </w:pPr>
          </w:p>
          <w:p w14:paraId="4F53D845">
            <w:pPr>
              <w:pStyle w:val="2"/>
              <w:rPr>
                <w:rFonts w:eastAsia="等线"/>
                <w:color w:val="000000" w:themeColor="text1"/>
              </w:rPr>
            </w:pPr>
          </w:p>
          <w:p w14:paraId="3EB584EE">
            <w:pPr>
              <w:wordWrap w:val="0"/>
              <w:jc w:val="right"/>
              <w:rPr>
                <w:rFonts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 xml:space="preserve">（公章）       </w:t>
            </w:r>
          </w:p>
          <w:p w14:paraId="53E59A3E">
            <w:pPr>
              <w:pStyle w:val="2"/>
              <w:jc w:val="right"/>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 xml:space="preserve"> 年    月    日</w:t>
            </w:r>
          </w:p>
          <w:p w14:paraId="03B46426">
            <w:pPr>
              <w:pStyle w:val="2"/>
              <w:jc w:val="right"/>
              <w:rPr>
                <w:rFonts w:hint="eastAsia" w:ascii="仿宋_GB2312" w:hAnsi="仿宋_GB2312" w:eastAsia="仿宋_GB2312" w:cs="仿宋_GB2312"/>
                <w:bCs/>
                <w:color w:val="000000" w:themeColor="text1"/>
                <w:sz w:val="32"/>
                <w:szCs w:val="32"/>
              </w:rPr>
            </w:pPr>
          </w:p>
        </w:tc>
      </w:tr>
    </w:tbl>
    <w:p w14:paraId="51F876C2">
      <w:pPr>
        <w:spacing w:line="620" w:lineRule="exact"/>
        <w:rPr>
          <w:rFonts w:ascii="黑体" w:hAnsi="黑体" w:eastAsia="黑体" w:cs="仿宋_GB2312"/>
          <w:sz w:val="28"/>
          <w:szCs w:val="28"/>
        </w:rPr>
      </w:pPr>
      <w:r>
        <w:rPr>
          <w:rFonts w:hint="eastAsia" w:ascii="黑体" w:hAnsi="黑体" w:eastAsia="黑体" w:cs="仿宋_GB2312"/>
          <w:sz w:val="28"/>
          <w:szCs w:val="28"/>
        </w:rPr>
        <w:t>附：财务预测报表简表</w:t>
      </w:r>
    </w:p>
    <w:p w14:paraId="24FCCF47">
      <w:pPr>
        <w:spacing w:line="520" w:lineRule="exact"/>
        <w:ind w:firstLine="560" w:firstLineChars="200"/>
        <w:rPr>
          <w:rFonts w:ascii="Times New Roman" w:hAnsi="Times New Roman" w:cs="仿宋_GB2312"/>
          <w:sz w:val="28"/>
          <w:szCs w:val="28"/>
        </w:rPr>
      </w:pPr>
    </w:p>
    <w:tbl>
      <w:tblPr>
        <w:tblStyle w:val="7"/>
        <w:tblW w:w="5000" w:type="pct"/>
        <w:tblInd w:w="0" w:type="dxa"/>
        <w:tblLayout w:type="autofit"/>
        <w:tblCellMar>
          <w:top w:w="15" w:type="dxa"/>
          <w:left w:w="15" w:type="dxa"/>
          <w:bottom w:w="15" w:type="dxa"/>
          <w:right w:w="15" w:type="dxa"/>
        </w:tblCellMar>
      </w:tblPr>
      <w:tblGrid>
        <w:gridCol w:w="454"/>
        <w:gridCol w:w="1022"/>
        <w:gridCol w:w="2392"/>
        <w:gridCol w:w="1249"/>
        <w:gridCol w:w="1134"/>
        <w:gridCol w:w="1145"/>
        <w:gridCol w:w="1478"/>
      </w:tblGrid>
      <w:tr w14:paraId="0759D3AE">
        <w:tblPrEx>
          <w:tblCellMar>
            <w:top w:w="15" w:type="dxa"/>
            <w:left w:w="15" w:type="dxa"/>
            <w:bottom w:w="15" w:type="dxa"/>
            <w:right w:w="15" w:type="dxa"/>
          </w:tblCellMar>
        </w:tblPrEx>
        <w:trPr>
          <w:trHeight w:val="359" w:hRule="atLeast"/>
        </w:trPr>
        <w:tc>
          <w:tcPr>
            <w:tcW w:w="832" w:type="pct"/>
            <w:gridSpan w:val="2"/>
          </w:tcPr>
          <w:p w14:paraId="39D459BF">
            <w:pPr>
              <w:widowControl/>
              <w:jc w:val="center"/>
              <w:textAlignment w:val="center"/>
              <w:rPr>
                <w:rFonts w:ascii="宋体" w:hAnsi="宋体" w:cs="仿宋_GB2312"/>
                <w:sz w:val="28"/>
                <w:szCs w:val="28"/>
              </w:rPr>
            </w:pPr>
          </w:p>
        </w:tc>
        <w:tc>
          <w:tcPr>
            <w:tcW w:w="4168" w:type="pct"/>
            <w:gridSpan w:val="5"/>
            <w:vAlign w:val="center"/>
          </w:tcPr>
          <w:p w14:paraId="10C984DE">
            <w:pPr>
              <w:widowControl/>
              <w:jc w:val="center"/>
              <w:textAlignment w:val="center"/>
              <w:rPr>
                <w:rFonts w:ascii="仿宋_GB2312" w:hAnsi="宋体" w:eastAsia="仿宋_GB2312" w:cs="仿宋_GB2312"/>
                <w:color w:val="000000"/>
                <w:sz w:val="28"/>
                <w:szCs w:val="21"/>
              </w:rPr>
            </w:pPr>
            <w:r>
              <w:rPr>
                <w:rFonts w:ascii="宋体" w:hAnsi="宋体" w:cs="仿宋_GB2312"/>
                <w:sz w:val="28"/>
                <w:szCs w:val="28"/>
              </w:rPr>
              <w:t>现金流预测表</w:t>
            </w:r>
            <w:r>
              <w:rPr>
                <w:rFonts w:hint="eastAsia" w:ascii="宋体" w:hAnsi="宋体" w:cs="仿宋_GB2312"/>
                <w:sz w:val="28"/>
                <w:szCs w:val="28"/>
              </w:rPr>
              <w:t>（简表）</w:t>
            </w:r>
          </w:p>
        </w:tc>
      </w:tr>
      <w:tr w14:paraId="03050DEB">
        <w:tblPrEx>
          <w:tblCellMar>
            <w:top w:w="15" w:type="dxa"/>
            <w:left w:w="15" w:type="dxa"/>
            <w:bottom w:w="15" w:type="dxa"/>
            <w:right w:w="15" w:type="dxa"/>
          </w:tblCellMar>
        </w:tblPrEx>
        <w:trPr>
          <w:trHeight w:val="285" w:hRule="atLeast"/>
        </w:trPr>
        <w:tc>
          <w:tcPr>
            <w:tcW w:w="256" w:type="pct"/>
            <w:vAlign w:val="center"/>
          </w:tcPr>
          <w:p w14:paraId="4903F422">
            <w:pPr>
              <w:jc w:val="left"/>
              <w:rPr>
                <w:rFonts w:ascii="仿宋_GB2312" w:hAnsi="宋体" w:eastAsia="仿宋_GB2312" w:cs="仿宋_GB2312"/>
                <w:color w:val="000000"/>
                <w:sz w:val="28"/>
                <w:szCs w:val="21"/>
              </w:rPr>
            </w:pPr>
          </w:p>
        </w:tc>
        <w:tc>
          <w:tcPr>
            <w:tcW w:w="1924" w:type="pct"/>
            <w:gridSpan w:val="2"/>
            <w:vAlign w:val="center"/>
          </w:tcPr>
          <w:p w14:paraId="5DBBCE38">
            <w:pPr>
              <w:rPr>
                <w:rFonts w:ascii="仿宋_GB2312" w:hAnsi="宋体" w:eastAsia="仿宋_GB2312" w:cs="仿宋_GB2312"/>
                <w:color w:val="000000"/>
                <w:sz w:val="28"/>
                <w:szCs w:val="21"/>
              </w:rPr>
            </w:pPr>
          </w:p>
        </w:tc>
        <w:tc>
          <w:tcPr>
            <w:tcW w:w="704" w:type="pct"/>
            <w:vAlign w:val="center"/>
          </w:tcPr>
          <w:p w14:paraId="62C0D50E">
            <w:pPr>
              <w:rPr>
                <w:rFonts w:ascii="仿宋_GB2312" w:hAnsi="宋体" w:eastAsia="仿宋_GB2312" w:cs="仿宋_GB2312"/>
                <w:color w:val="000000"/>
                <w:sz w:val="28"/>
                <w:szCs w:val="21"/>
              </w:rPr>
            </w:pPr>
          </w:p>
        </w:tc>
        <w:tc>
          <w:tcPr>
            <w:tcW w:w="639" w:type="pct"/>
            <w:vAlign w:val="center"/>
          </w:tcPr>
          <w:p w14:paraId="76968269">
            <w:pPr>
              <w:rPr>
                <w:rFonts w:ascii="仿宋_GB2312" w:hAnsi="宋体" w:eastAsia="仿宋_GB2312" w:cs="仿宋_GB2312"/>
                <w:color w:val="000000"/>
                <w:sz w:val="28"/>
                <w:szCs w:val="21"/>
              </w:rPr>
            </w:pPr>
          </w:p>
        </w:tc>
        <w:tc>
          <w:tcPr>
            <w:tcW w:w="645" w:type="pct"/>
          </w:tcPr>
          <w:p w14:paraId="41CA319B">
            <w:pPr>
              <w:widowControl/>
              <w:jc w:val="left"/>
              <w:textAlignment w:val="center"/>
              <w:rPr>
                <w:rFonts w:ascii="仿宋_GB2312" w:hAnsi="宋体" w:eastAsia="仿宋_GB2312" w:cs="仿宋_GB2312"/>
                <w:color w:val="000000"/>
                <w:kern w:val="0"/>
                <w:szCs w:val="21"/>
              </w:rPr>
            </w:pPr>
          </w:p>
        </w:tc>
        <w:tc>
          <w:tcPr>
            <w:tcW w:w="832" w:type="pct"/>
            <w:vAlign w:val="center"/>
          </w:tcPr>
          <w:p w14:paraId="180B0BA0">
            <w:pPr>
              <w:widowControl/>
              <w:jc w:val="left"/>
              <w:textAlignment w:val="center"/>
              <w:rPr>
                <w:rFonts w:ascii="仿宋_GB2312" w:hAnsi="宋体" w:eastAsia="仿宋_GB2312" w:cs="仿宋_GB2312"/>
                <w:color w:val="000000"/>
                <w:szCs w:val="21"/>
              </w:rPr>
            </w:pPr>
            <w:r>
              <w:rPr>
                <w:rFonts w:ascii="仿宋_GB2312" w:hAnsi="宋体" w:eastAsia="仿宋_GB2312" w:cs="仿宋_GB2312"/>
                <w:color w:val="000000"/>
                <w:kern w:val="0"/>
                <w:szCs w:val="21"/>
              </w:rPr>
              <w:t>单位：万元</w:t>
            </w:r>
          </w:p>
        </w:tc>
      </w:tr>
      <w:tr w14:paraId="685AAC72">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0612400F">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序号</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644702A6">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项目</w:t>
            </w:r>
          </w:p>
        </w:tc>
        <w:tc>
          <w:tcPr>
            <w:tcW w:w="704" w:type="pct"/>
            <w:tcBorders>
              <w:top w:val="single" w:color="000000" w:sz="4" w:space="0"/>
              <w:left w:val="single" w:color="000000" w:sz="4" w:space="0"/>
              <w:bottom w:val="single" w:color="000000" w:sz="4" w:space="0"/>
              <w:right w:val="single" w:color="000000" w:sz="4" w:space="0"/>
            </w:tcBorders>
            <w:vAlign w:val="center"/>
          </w:tcPr>
          <w:p w14:paraId="27E1DA90">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第1季度</w:t>
            </w:r>
          </w:p>
        </w:tc>
        <w:tc>
          <w:tcPr>
            <w:tcW w:w="639" w:type="pct"/>
            <w:tcBorders>
              <w:top w:val="single" w:color="000000" w:sz="4" w:space="0"/>
              <w:left w:val="single" w:color="000000" w:sz="4" w:space="0"/>
              <w:bottom w:val="single" w:color="000000" w:sz="4" w:space="0"/>
              <w:right w:val="single" w:color="000000" w:sz="4" w:space="0"/>
            </w:tcBorders>
            <w:vAlign w:val="center"/>
          </w:tcPr>
          <w:p w14:paraId="04FE80D4">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第2</w:t>
            </w:r>
            <w:r>
              <w:rPr>
                <w:rFonts w:hint="eastAsia" w:ascii="仿宋_GB2312" w:hAnsi="宋体" w:eastAsia="仿宋_GB2312" w:cs="仿宋_GB2312"/>
                <w:color w:val="000000"/>
                <w:kern w:val="0"/>
                <w:sz w:val="18"/>
                <w:szCs w:val="18"/>
              </w:rPr>
              <w:t>季度</w:t>
            </w:r>
          </w:p>
        </w:tc>
        <w:tc>
          <w:tcPr>
            <w:tcW w:w="645" w:type="pct"/>
            <w:tcBorders>
              <w:top w:val="single" w:color="000000" w:sz="4" w:space="0"/>
              <w:left w:val="single" w:color="000000" w:sz="4" w:space="0"/>
              <w:bottom w:val="single" w:color="000000" w:sz="4" w:space="0"/>
              <w:right w:val="single" w:color="000000" w:sz="4" w:space="0"/>
            </w:tcBorders>
          </w:tcPr>
          <w:p w14:paraId="116234B5">
            <w:pPr>
              <w:widowControl/>
              <w:jc w:val="center"/>
              <w:textAlignment w:val="center"/>
              <w:rPr>
                <w:rFonts w:ascii="仿宋_GB2312" w:hAnsi="宋体" w:eastAsia="仿宋_GB2312" w:cs="仿宋_GB2312"/>
                <w:color w:val="000000"/>
                <w:kern w:val="0"/>
                <w:sz w:val="18"/>
                <w:szCs w:val="18"/>
              </w:rPr>
            </w:pPr>
            <w:r>
              <w:rPr>
                <w:rFonts w:hint="eastAsia" w:ascii="仿宋_GB2312" w:hAnsi="宋体" w:eastAsia="仿宋_GB2312" w:cs="仿宋_GB2312"/>
                <w:color w:val="000000"/>
                <w:kern w:val="0"/>
                <w:sz w:val="18"/>
                <w:szCs w:val="18"/>
              </w:rPr>
              <w:t>第3季度</w:t>
            </w:r>
          </w:p>
        </w:tc>
        <w:tc>
          <w:tcPr>
            <w:tcW w:w="832" w:type="pct"/>
            <w:tcBorders>
              <w:top w:val="single" w:color="000000" w:sz="4" w:space="0"/>
              <w:left w:val="single" w:color="000000" w:sz="4" w:space="0"/>
              <w:bottom w:val="single" w:color="000000" w:sz="4" w:space="0"/>
              <w:right w:val="single" w:color="000000" w:sz="4" w:space="0"/>
            </w:tcBorders>
            <w:vAlign w:val="center"/>
          </w:tcPr>
          <w:p w14:paraId="05C3EEDF">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备注</w:t>
            </w:r>
          </w:p>
        </w:tc>
      </w:tr>
      <w:tr w14:paraId="20B2C513">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4B0CB5D3">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1</w:t>
            </w: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06AF8D6A">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一、经营活动产生的现金流量</w:t>
            </w:r>
          </w:p>
        </w:tc>
        <w:tc>
          <w:tcPr>
            <w:tcW w:w="704" w:type="pct"/>
            <w:tcBorders>
              <w:top w:val="single" w:color="000000" w:sz="4" w:space="0"/>
              <w:left w:val="single" w:color="000000" w:sz="4" w:space="0"/>
              <w:bottom w:val="single" w:color="000000" w:sz="4" w:space="0"/>
              <w:right w:val="single" w:color="000000" w:sz="4" w:space="0"/>
            </w:tcBorders>
            <w:vAlign w:val="center"/>
          </w:tcPr>
          <w:p w14:paraId="76ACA0D9">
            <w:pPr>
              <w:jc w:val="left"/>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7CDB21F7">
            <w:pPr>
              <w:jc w:val="left"/>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74D40EA6">
            <w:pPr>
              <w:jc w:val="left"/>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69D0C5A5">
            <w:pPr>
              <w:jc w:val="left"/>
              <w:rPr>
                <w:rFonts w:ascii="仿宋_GB2312" w:hAnsi="宋体" w:eastAsia="仿宋_GB2312" w:cs="仿宋_GB2312"/>
                <w:color w:val="000000"/>
                <w:sz w:val="18"/>
                <w:szCs w:val="18"/>
              </w:rPr>
            </w:pPr>
          </w:p>
        </w:tc>
      </w:tr>
      <w:tr w14:paraId="17D617BA">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757D1E0D">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1-1</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3760C46B">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销售商品、提供劳务收到的现金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2A9C21C2">
            <w:pP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39933342">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150015B7">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1905D6B3">
            <w:pPr>
              <w:jc w:val="center"/>
              <w:rPr>
                <w:rFonts w:ascii="仿宋_GB2312" w:hAnsi="宋体" w:eastAsia="仿宋_GB2312" w:cs="仿宋_GB2312"/>
                <w:color w:val="000000"/>
                <w:sz w:val="18"/>
                <w:szCs w:val="18"/>
              </w:rPr>
            </w:pPr>
          </w:p>
        </w:tc>
      </w:tr>
      <w:tr w14:paraId="46822D12">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3343F999">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1-2</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0CFFC4A4">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收到其他与经营活动有关的现金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39236431">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2DC1A419">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61CD3DA3">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1C1F2449">
            <w:pPr>
              <w:jc w:val="center"/>
              <w:rPr>
                <w:rFonts w:ascii="仿宋_GB2312" w:hAnsi="宋体" w:eastAsia="仿宋_GB2312" w:cs="仿宋_GB2312"/>
                <w:color w:val="000000"/>
                <w:sz w:val="18"/>
                <w:szCs w:val="18"/>
              </w:rPr>
            </w:pPr>
          </w:p>
        </w:tc>
      </w:tr>
      <w:tr w14:paraId="03455D19">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799CA6CE">
            <w:pPr>
              <w:rPr>
                <w:rFonts w:ascii="宋体" w:hAnsi="宋体"/>
                <w:color w:val="000000"/>
                <w:sz w:val="24"/>
                <w:szCs w:val="2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603741D7">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现金流入小计</w:t>
            </w:r>
          </w:p>
        </w:tc>
        <w:tc>
          <w:tcPr>
            <w:tcW w:w="704" w:type="pct"/>
            <w:tcBorders>
              <w:top w:val="single" w:color="000000" w:sz="4" w:space="0"/>
              <w:left w:val="single" w:color="000000" w:sz="4" w:space="0"/>
              <w:bottom w:val="single" w:color="000000" w:sz="4" w:space="0"/>
              <w:right w:val="single" w:color="000000" w:sz="4" w:space="0"/>
            </w:tcBorders>
            <w:vAlign w:val="center"/>
          </w:tcPr>
          <w:p w14:paraId="6D6F2E60">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7A425321">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474CECDF">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181EB1C9">
            <w:pPr>
              <w:jc w:val="center"/>
              <w:rPr>
                <w:rFonts w:ascii="仿宋_GB2312" w:hAnsi="宋体" w:eastAsia="仿宋_GB2312" w:cs="仿宋_GB2312"/>
                <w:color w:val="000000"/>
                <w:sz w:val="18"/>
                <w:szCs w:val="18"/>
              </w:rPr>
            </w:pPr>
          </w:p>
        </w:tc>
      </w:tr>
      <w:tr w14:paraId="5C549001">
        <w:tblPrEx>
          <w:tblCellMar>
            <w:top w:w="15" w:type="dxa"/>
            <w:left w:w="15" w:type="dxa"/>
            <w:bottom w:w="15" w:type="dxa"/>
            <w:right w:w="15" w:type="dxa"/>
          </w:tblCellMar>
        </w:tblPrEx>
        <w:trPr>
          <w:trHeight w:val="34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7A23EA3C">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1-3</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5EC6A1F4">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购买商品、接受劳务活动支付的现金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1EF1018D">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6D331008">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5C5B83B6">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09F8D2ED">
            <w:pPr>
              <w:jc w:val="center"/>
              <w:rPr>
                <w:rFonts w:ascii="仿宋_GB2312" w:hAnsi="宋体" w:eastAsia="仿宋_GB2312" w:cs="仿宋_GB2312"/>
                <w:color w:val="000000"/>
                <w:sz w:val="18"/>
                <w:szCs w:val="18"/>
              </w:rPr>
            </w:pPr>
          </w:p>
        </w:tc>
      </w:tr>
      <w:tr w14:paraId="1DB8721E">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157F6CA8">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1-4</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31692368">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支付的其他与经营活动有关的现金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629509B3">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2CD33742">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63E67C58">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515D739A">
            <w:pPr>
              <w:jc w:val="center"/>
              <w:rPr>
                <w:rFonts w:ascii="仿宋_GB2312" w:hAnsi="宋体" w:eastAsia="仿宋_GB2312" w:cs="仿宋_GB2312"/>
                <w:color w:val="000000"/>
                <w:sz w:val="18"/>
                <w:szCs w:val="18"/>
              </w:rPr>
            </w:pPr>
          </w:p>
        </w:tc>
      </w:tr>
      <w:tr w14:paraId="7774F639">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162E0618">
            <w:pPr>
              <w:jc w:val="left"/>
              <w:rPr>
                <w:rFonts w:ascii="仿宋_GB2312" w:hAnsi="宋体" w:eastAsia="仿宋_GB2312" w:cs="仿宋_GB2312"/>
                <w:color w:val="000000"/>
                <w:sz w:val="18"/>
                <w:szCs w:val="1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17783C49">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现金流出小计</w:t>
            </w:r>
          </w:p>
        </w:tc>
        <w:tc>
          <w:tcPr>
            <w:tcW w:w="704" w:type="pct"/>
            <w:tcBorders>
              <w:top w:val="single" w:color="000000" w:sz="4" w:space="0"/>
              <w:left w:val="single" w:color="000000" w:sz="4" w:space="0"/>
              <w:bottom w:val="single" w:color="000000" w:sz="4" w:space="0"/>
              <w:right w:val="single" w:color="000000" w:sz="4" w:space="0"/>
            </w:tcBorders>
            <w:vAlign w:val="center"/>
          </w:tcPr>
          <w:p w14:paraId="6DB63477">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76CE7068">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5846772A">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758C1D6F">
            <w:pPr>
              <w:jc w:val="center"/>
              <w:rPr>
                <w:rFonts w:ascii="仿宋_GB2312" w:hAnsi="宋体" w:eastAsia="仿宋_GB2312" w:cs="仿宋_GB2312"/>
                <w:color w:val="000000"/>
                <w:sz w:val="18"/>
                <w:szCs w:val="18"/>
              </w:rPr>
            </w:pPr>
          </w:p>
        </w:tc>
      </w:tr>
      <w:tr w14:paraId="266E9B5A">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425CDC9D">
            <w:pPr>
              <w:jc w:val="left"/>
              <w:rPr>
                <w:rFonts w:ascii="仿宋_GB2312" w:hAnsi="宋体" w:eastAsia="仿宋_GB2312" w:cs="仿宋_GB2312"/>
                <w:color w:val="000000"/>
                <w:sz w:val="18"/>
                <w:szCs w:val="1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48E0B2DE">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经营活动产生的现金流量净额</w:t>
            </w:r>
          </w:p>
        </w:tc>
        <w:tc>
          <w:tcPr>
            <w:tcW w:w="704" w:type="pct"/>
            <w:tcBorders>
              <w:top w:val="single" w:color="000000" w:sz="4" w:space="0"/>
              <w:left w:val="single" w:color="000000" w:sz="4" w:space="0"/>
              <w:bottom w:val="single" w:color="000000" w:sz="4" w:space="0"/>
              <w:right w:val="single" w:color="000000" w:sz="4" w:space="0"/>
            </w:tcBorders>
            <w:vAlign w:val="center"/>
          </w:tcPr>
          <w:p w14:paraId="30A18C74">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06582C83">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0964EDD9">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1204AC4F">
            <w:pPr>
              <w:jc w:val="center"/>
              <w:rPr>
                <w:rFonts w:ascii="仿宋_GB2312" w:hAnsi="宋体" w:eastAsia="仿宋_GB2312" w:cs="仿宋_GB2312"/>
                <w:color w:val="000000"/>
                <w:sz w:val="18"/>
                <w:szCs w:val="18"/>
              </w:rPr>
            </w:pPr>
          </w:p>
        </w:tc>
      </w:tr>
      <w:tr w14:paraId="7DD8C9DF">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317E5FC7">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2</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166813F2">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二、投资活动产生的现金流量</w:t>
            </w:r>
          </w:p>
        </w:tc>
        <w:tc>
          <w:tcPr>
            <w:tcW w:w="704" w:type="pct"/>
            <w:tcBorders>
              <w:top w:val="single" w:color="000000" w:sz="4" w:space="0"/>
              <w:left w:val="single" w:color="000000" w:sz="4" w:space="0"/>
              <w:bottom w:val="single" w:color="000000" w:sz="4" w:space="0"/>
              <w:right w:val="single" w:color="000000" w:sz="4" w:space="0"/>
            </w:tcBorders>
            <w:vAlign w:val="center"/>
          </w:tcPr>
          <w:p w14:paraId="6B5A7E3A">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20D84136">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64293009">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4545A2FE">
            <w:pPr>
              <w:jc w:val="center"/>
              <w:rPr>
                <w:rFonts w:ascii="仿宋_GB2312" w:hAnsi="宋体" w:eastAsia="仿宋_GB2312" w:cs="仿宋_GB2312"/>
                <w:color w:val="000000"/>
                <w:sz w:val="18"/>
                <w:szCs w:val="18"/>
              </w:rPr>
            </w:pPr>
          </w:p>
        </w:tc>
      </w:tr>
      <w:tr w14:paraId="5C192C75">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76188A1B">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2-1</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67497DC2">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收回投资所收到的现金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5D2F1BC8">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71EE8AFE">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2BDBDF9E">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7FA60135">
            <w:pPr>
              <w:jc w:val="center"/>
              <w:rPr>
                <w:rFonts w:ascii="仿宋_GB2312" w:hAnsi="宋体" w:eastAsia="仿宋_GB2312" w:cs="仿宋_GB2312"/>
                <w:color w:val="000000"/>
                <w:sz w:val="18"/>
                <w:szCs w:val="18"/>
              </w:rPr>
            </w:pPr>
          </w:p>
        </w:tc>
      </w:tr>
      <w:tr w14:paraId="0E436BA7">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46111D90">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2-2</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446E0D2D">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取得投资收益所收到的现金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74E8B587">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38615278">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008EC10A">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6CEE0296">
            <w:pPr>
              <w:jc w:val="center"/>
              <w:rPr>
                <w:rFonts w:ascii="仿宋_GB2312" w:hAnsi="宋体" w:eastAsia="仿宋_GB2312" w:cs="仿宋_GB2312"/>
                <w:color w:val="000000"/>
                <w:sz w:val="18"/>
                <w:szCs w:val="18"/>
              </w:rPr>
            </w:pPr>
          </w:p>
        </w:tc>
      </w:tr>
      <w:tr w14:paraId="103AA79D">
        <w:tblPrEx>
          <w:tblCellMar>
            <w:top w:w="15" w:type="dxa"/>
            <w:left w:w="15" w:type="dxa"/>
            <w:bottom w:w="15" w:type="dxa"/>
            <w:right w:w="15" w:type="dxa"/>
          </w:tblCellMar>
        </w:tblPrEx>
        <w:trPr>
          <w:trHeight w:val="34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16AD6E43">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2-3</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46E83942">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处置固定资产、无形资产和其他长期资产收回现金净额</w:t>
            </w:r>
          </w:p>
        </w:tc>
        <w:tc>
          <w:tcPr>
            <w:tcW w:w="704" w:type="pct"/>
            <w:tcBorders>
              <w:top w:val="single" w:color="000000" w:sz="4" w:space="0"/>
              <w:left w:val="single" w:color="000000" w:sz="4" w:space="0"/>
              <w:bottom w:val="single" w:color="000000" w:sz="4" w:space="0"/>
              <w:right w:val="single" w:color="000000" w:sz="4" w:space="0"/>
            </w:tcBorders>
            <w:vAlign w:val="center"/>
          </w:tcPr>
          <w:p w14:paraId="79BD64FF">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4A5324E5">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470A1801">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4341A0E4">
            <w:pPr>
              <w:jc w:val="center"/>
              <w:rPr>
                <w:rFonts w:ascii="仿宋_GB2312" w:hAnsi="宋体" w:eastAsia="仿宋_GB2312" w:cs="仿宋_GB2312"/>
                <w:color w:val="000000"/>
                <w:sz w:val="18"/>
                <w:szCs w:val="18"/>
              </w:rPr>
            </w:pPr>
          </w:p>
        </w:tc>
      </w:tr>
      <w:tr w14:paraId="5E1A1233">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1949EC54">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2-4</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72B6000B">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收到的其他与投资活动有关的现金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36C96C0A">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30E008E1">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152BAE68">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4A182F54">
            <w:pPr>
              <w:jc w:val="center"/>
              <w:rPr>
                <w:rFonts w:ascii="仿宋_GB2312" w:hAnsi="宋体" w:eastAsia="仿宋_GB2312" w:cs="仿宋_GB2312"/>
                <w:color w:val="000000"/>
                <w:sz w:val="18"/>
                <w:szCs w:val="18"/>
              </w:rPr>
            </w:pPr>
          </w:p>
        </w:tc>
      </w:tr>
      <w:tr w14:paraId="6AF40B26">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5C9740DC">
            <w:pPr>
              <w:rPr>
                <w:rFonts w:ascii="宋体" w:hAnsi="宋体"/>
                <w:color w:val="000000"/>
                <w:sz w:val="24"/>
                <w:szCs w:val="2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6A8325B0">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现金流入小计</w:t>
            </w:r>
          </w:p>
        </w:tc>
        <w:tc>
          <w:tcPr>
            <w:tcW w:w="704" w:type="pct"/>
            <w:tcBorders>
              <w:top w:val="single" w:color="000000" w:sz="4" w:space="0"/>
              <w:left w:val="single" w:color="000000" w:sz="4" w:space="0"/>
              <w:bottom w:val="single" w:color="000000" w:sz="4" w:space="0"/>
              <w:right w:val="single" w:color="000000" w:sz="4" w:space="0"/>
            </w:tcBorders>
            <w:vAlign w:val="center"/>
          </w:tcPr>
          <w:p w14:paraId="4ABD4EDE">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69BC59B0">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03D0E831">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02ECFEE0">
            <w:pPr>
              <w:jc w:val="center"/>
              <w:rPr>
                <w:rFonts w:ascii="仿宋_GB2312" w:hAnsi="宋体" w:eastAsia="仿宋_GB2312" w:cs="仿宋_GB2312"/>
                <w:color w:val="000000"/>
                <w:sz w:val="18"/>
                <w:szCs w:val="18"/>
              </w:rPr>
            </w:pPr>
          </w:p>
        </w:tc>
      </w:tr>
      <w:tr w14:paraId="5DA09C06">
        <w:tblPrEx>
          <w:tblCellMar>
            <w:top w:w="15" w:type="dxa"/>
            <w:left w:w="15" w:type="dxa"/>
            <w:bottom w:w="15" w:type="dxa"/>
            <w:right w:w="15" w:type="dxa"/>
          </w:tblCellMar>
        </w:tblPrEx>
        <w:trPr>
          <w:trHeight w:val="34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27BCA9D8">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2-5</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0DEDDB6C">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购建固定资产、无形资产和其他长期资产所支付的现金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3789D3DC">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45BFB808">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4DF79767">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21EDD9BF">
            <w:pPr>
              <w:jc w:val="center"/>
              <w:rPr>
                <w:rFonts w:ascii="仿宋_GB2312" w:hAnsi="宋体" w:eastAsia="仿宋_GB2312" w:cs="仿宋_GB2312"/>
                <w:color w:val="000000"/>
                <w:sz w:val="18"/>
                <w:szCs w:val="18"/>
              </w:rPr>
            </w:pPr>
          </w:p>
        </w:tc>
      </w:tr>
      <w:tr w14:paraId="40FF301A">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0B64428B">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2-6</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10AF3421">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投资所支付的现金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4F7B8A22">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5580894A">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42AC0465">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6511BDF1">
            <w:pPr>
              <w:jc w:val="center"/>
              <w:rPr>
                <w:rFonts w:ascii="仿宋_GB2312" w:hAnsi="宋体" w:eastAsia="仿宋_GB2312" w:cs="仿宋_GB2312"/>
                <w:color w:val="000000"/>
                <w:sz w:val="18"/>
                <w:szCs w:val="18"/>
              </w:rPr>
            </w:pPr>
          </w:p>
        </w:tc>
      </w:tr>
      <w:tr w14:paraId="22FE1D26">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11184AF8">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2-7</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41198010">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支付的其他与投资活动有关的现金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4E2E7477">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08CD56E1">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1042E3C9">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012DA669">
            <w:pPr>
              <w:jc w:val="center"/>
              <w:rPr>
                <w:rFonts w:ascii="仿宋_GB2312" w:hAnsi="宋体" w:eastAsia="仿宋_GB2312" w:cs="仿宋_GB2312"/>
                <w:color w:val="000000"/>
                <w:sz w:val="18"/>
                <w:szCs w:val="18"/>
              </w:rPr>
            </w:pPr>
          </w:p>
        </w:tc>
      </w:tr>
      <w:tr w14:paraId="30070AD4">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54534F77">
            <w:pPr>
              <w:jc w:val="left"/>
              <w:rPr>
                <w:rFonts w:ascii="仿宋_GB2312" w:hAnsi="宋体" w:eastAsia="仿宋_GB2312" w:cs="仿宋_GB2312"/>
                <w:color w:val="000000"/>
                <w:sz w:val="18"/>
                <w:szCs w:val="1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25556BEA">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现金流出小计</w:t>
            </w:r>
          </w:p>
        </w:tc>
        <w:tc>
          <w:tcPr>
            <w:tcW w:w="704" w:type="pct"/>
            <w:tcBorders>
              <w:top w:val="single" w:color="000000" w:sz="4" w:space="0"/>
              <w:left w:val="single" w:color="000000" w:sz="4" w:space="0"/>
              <w:bottom w:val="single" w:color="000000" w:sz="4" w:space="0"/>
              <w:right w:val="single" w:color="000000" w:sz="4" w:space="0"/>
            </w:tcBorders>
            <w:vAlign w:val="center"/>
          </w:tcPr>
          <w:p w14:paraId="7FA24606">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51B631FB">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6C987456">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730C0250">
            <w:pPr>
              <w:jc w:val="center"/>
              <w:rPr>
                <w:rFonts w:ascii="仿宋_GB2312" w:hAnsi="宋体" w:eastAsia="仿宋_GB2312" w:cs="仿宋_GB2312"/>
                <w:color w:val="000000"/>
                <w:sz w:val="18"/>
                <w:szCs w:val="18"/>
              </w:rPr>
            </w:pPr>
          </w:p>
        </w:tc>
      </w:tr>
      <w:tr w14:paraId="253082D9">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229C1B5D">
            <w:pPr>
              <w:jc w:val="left"/>
              <w:rPr>
                <w:rFonts w:ascii="仿宋_GB2312" w:hAnsi="宋体" w:eastAsia="仿宋_GB2312" w:cs="仿宋_GB2312"/>
                <w:color w:val="000000"/>
                <w:sz w:val="18"/>
                <w:szCs w:val="1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64F54430">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投资活动产生的现金流量净额</w:t>
            </w:r>
          </w:p>
        </w:tc>
        <w:tc>
          <w:tcPr>
            <w:tcW w:w="704" w:type="pct"/>
            <w:tcBorders>
              <w:top w:val="single" w:color="000000" w:sz="4" w:space="0"/>
              <w:left w:val="single" w:color="000000" w:sz="4" w:space="0"/>
              <w:bottom w:val="single" w:color="000000" w:sz="4" w:space="0"/>
              <w:right w:val="single" w:color="000000" w:sz="4" w:space="0"/>
            </w:tcBorders>
            <w:vAlign w:val="center"/>
          </w:tcPr>
          <w:p w14:paraId="1BC3CE71">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6E0AACBA">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7C53C5B9">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614507DD">
            <w:pPr>
              <w:jc w:val="center"/>
              <w:rPr>
                <w:rFonts w:ascii="仿宋_GB2312" w:hAnsi="宋体" w:eastAsia="仿宋_GB2312" w:cs="仿宋_GB2312"/>
                <w:color w:val="000000"/>
                <w:sz w:val="18"/>
                <w:szCs w:val="18"/>
              </w:rPr>
            </w:pPr>
          </w:p>
        </w:tc>
      </w:tr>
      <w:tr w14:paraId="6319E9E6">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48012B9B">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sz w:val="18"/>
                <w:szCs w:val="18"/>
              </w:rPr>
              <w:t>3</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5CDAAFFB">
            <w:pPr>
              <w:widowControl/>
              <w:jc w:val="left"/>
              <w:textAlignment w:val="center"/>
              <w:rPr>
                <w:rFonts w:ascii="仿宋_GB2312" w:hAnsi="宋体" w:eastAsia="仿宋_GB2312" w:cs="仿宋_GB2312"/>
                <w:b/>
                <w:color w:val="000000"/>
                <w:sz w:val="18"/>
                <w:szCs w:val="18"/>
              </w:rPr>
            </w:pPr>
            <w:r>
              <w:rPr>
                <w:rFonts w:hint="eastAsia" w:ascii="仿宋_GB2312" w:hAnsi="宋体" w:eastAsia="仿宋_GB2312" w:cs="仿宋_GB2312"/>
                <w:b/>
                <w:color w:val="000000"/>
                <w:kern w:val="0"/>
                <w:sz w:val="18"/>
                <w:szCs w:val="18"/>
              </w:rPr>
              <w:t>三</w:t>
            </w:r>
            <w:r>
              <w:rPr>
                <w:rFonts w:ascii="仿宋_GB2312" w:hAnsi="宋体" w:eastAsia="仿宋_GB2312" w:cs="仿宋_GB2312"/>
                <w:b/>
                <w:color w:val="000000"/>
                <w:kern w:val="0"/>
                <w:sz w:val="18"/>
                <w:szCs w:val="18"/>
              </w:rPr>
              <w:t>、分配活动产生的现金流量</w:t>
            </w:r>
          </w:p>
        </w:tc>
        <w:tc>
          <w:tcPr>
            <w:tcW w:w="704" w:type="pct"/>
            <w:tcBorders>
              <w:top w:val="single" w:color="000000" w:sz="4" w:space="0"/>
              <w:left w:val="single" w:color="000000" w:sz="4" w:space="0"/>
              <w:bottom w:val="single" w:color="000000" w:sz="4" w:space="0"/>
              <w:right w:val="single" w:color="000000" w:sz="4" w:space="0"/>
            </w:tcBorders>
            <w:vAlign w:val="center"/>
          </w:tcPr>
          <w:p w14:paraId="1460B704">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0FB94BAD">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5BD69DD3">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15D8BE5A">
            <w:pPr>
              <w:jc w:val="center"/>
              <w:rPr>
                <w:rFonts w:ascii="仿宋_GB2312" w:hAnsi="宋体" w:eastAsia="仿宋_GB2312" w:cs="仿宋_GB2312"/>
                <w:color w:val="000000"/>
                <w:sz w:val="18"/>
                <w:szCs w:val="18"/>
              </w:rPr>
            </w:pPr>
          </w:p>
        </w:tc>
      </w:tr>
      <w:tr w14:paraId="511ABE22">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44B3F8EA">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3-1</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321BCA4D">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收到的税费返还及补贴</w:t>
            </w:r>
          </w:p>
        </w:tc>
        <w:tc>
          <w:tcPr>
            <w:tcW w:w="704" w:type="pct"/>
            <w:tcBorders>
              <w:top w:val="single" w:color="000000" w:sz="4" w:space="0"/>
              <w:left w:val="single" w:color="000000" w:sz="4" w:space="0"/>
              <w:bottom w:val="single" w:color="000000" w:sz="4" w:space="0"/>
              <w:right w:val="single" w:color="000000" w:sz="4" w:space="0"/>
            </w:tcBorders>
            <w:vAlign w:val="center"/>
          </w:tcPr>
          <w:p w14:paraId="719272E0">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71922D34">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76CC4A0F">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53CA5EC1">
            <w:pPr>
              <w:jc w:val="center"/>
              <w:rPr>
                <w:rFonts w:ascii="仿宋_GB2312" w:hAnsi="宋体" w:eastAsia="仿宋_GB2312" w:cs="仿宋_GB2312"/>
                <w:color w:val="000000"/>
                <w:sz w:val="18"/>
                <w:szCs w:val="18"/>
              </w:rPr>
            </w:pPr>
          </w:p>
        </w:tc>
      </w:tr>
      <w:tr w14:paraId="0A2552C3">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0B9314C7">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3-2</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0399CB30">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收到的其他与分配活动有关的现金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72ED1144">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5F0BF3E1">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7ACEC1D2">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54F7134B">
            <w:pPr>
              <w:jc w:val="center"/>
              <w:rPr>
                <w:rFonts w:ascii="仿宋_GB2312" w:hAnsi="宋体" w:eastAsia="仿宋_GB2312" w:cs="仿宋_GB2312"/>
                <w:color w:val="000000"/>
                <w:sz w:val="18"/>
                <w:szCs w:val="18"/>
              </w:rPr>
            </w:pPr>
          </w:p>
        </w:tc>
      </w:tr>
      <w:tr w14:paraId="389CD3DC">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3BE4B3F6">
            <w:pPr>
              <w:rPr>
                <w:rFonts w:ascii="宋体" w:hAnsi="宋体"/>
                <w:color w:val="000000"/>
                <w:sz w:val="24"/>
                <w:szCs w:val="2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59D33145">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现金流入小计</w:t>
            </w:r>
          </w:p>
        </w:tc>
        <w:tc>
          <w:tcPr>
            <w:tcW w:w="704" w:type="pct"/>
            <w:tcBorders>
              <w:top w:val="single" w:color="000000" w:sz="4" w:space="0"/>
              <w:left w:val="single" w:color="000000" w:sz="4" w:space="0"/>
              <w:bottom w:val="single" w:color="000000" w:sz="4" w:space="0"/>
              <w:right w:val="single" w:color="000000" w:sz="4" w:space="0"/>
            </w:tcBorders>
            <w:vAlign w:val="center"/>
          </w:tcPr>
          <w:p w14:paraId="2BE73004">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45192453">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4F03F59B">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431CDFDD">
            <w:pPr>
              <w:jc w:val="center"/>
              <w:rPr>
                <w:rFonts w:ascii="仿宋_GB2312" w:hAnsi="宋体" w:eastAsia="仿宋_GB2312" w:cs="仿宋_GB2312"/>
                <w:color w:val="000000"/>
                <w:sz w:val="18"/>
                <w:szCs w:val="18"/>
              </w:rPr>
            </w:pPr>
          </w:p>
        </w:tc>
      </w:tr>
      <w:tr w14:paraId="30DD743E">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02D63B7A">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3-3</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640EB942">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支付的各项税费</w:t>
            </w:r>
          </w:p>
        </w:tc>
        <w:tc>
          <w:tcPr>
            <w:tcW w:w="704" w:type="pct"/>
            <w:tcBorders>
              <w:top w:val="single" w:color="000000" w:sz="4" w:space="0"/>
              <w:left w:val="single" w:color="000000" w:sz="4" w:space="0"/>
              <w:bottom w:val="single" w:color="000000" w:sz="4" w:space="0"/>
              <w:right w:val="single" w:color="000000" w:sz="4" w:space="0"/>
            </w:tcBorders>
            <w:vAlign w:val="center"/>
          </w:tcPr>
          <w:p w14:paraId="32E8642F">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046F9DAF">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04EC7725">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18C0D885">
            <w:pPr>
              <w:jc w:val="center"/>
              <w:rPr>
                <w:rFonts w:ascii="仿宋_GB2312" w:hAnsi="宋体" w:eastAsia="仿宋_GB2312" w:cs="仿宋_GB2312"/>
                <w:color w:val="000000"/>
                <w:sz w:val="18"/>
                <w:szCs w:val="18"/>
              </w:rPr>
            </w:pPr>
          </w:p>
        </w:tc>
      </w:tr>
      <w:tr w14:paraId="23A0EE2D">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04D67753">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3-4</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5D29C17F">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支付给职工以及为职工支付现金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0F5760D0">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2EB2EBB9">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16F08BF6">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219CAAD4">
            <w:pPr>
              <w:jc w:val="center"/>
              <w:rPr>
                <w:rFonts w:ascii="仿宋_GB2312" w:hAnsi="宋体" w:eastAsia="仿宋_GB2312" w:cs="仿宋_GB2312"/>
                <w:color w:val="000000"/>
                <w:sz w:val="18"/>
                <w:szCs w:val="18"/>
              </w:rPr>
            </w:pPr>
          </w:p>
        </w:tc>
      </w:tr>
      <w:tr w14:paraId="16AD7B7B">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658862EE">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3-5</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3B5B915F">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分配股利、利润所支付的现金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74B58C2B">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3D2EC47D">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0B683592">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65B6D330">
            <w:pPr>
              <w:jc w:val="center"/>
              <w:rPr>
                <w:rFonts w:ascii="仿宋_GB2312" w:hAnsi="宋体" w:eastAsia="仿宋_GB2312" w:cs="仿宋_GB2312"/>
                <w:color w:val="000000"/>
                <w:sz w:val="18"/>
                <w:szCs w:val="18"/>
              </w:rPr>
            </w:pPr>
          </w:p>
        </w:tc>
      </w:tr>
      <w:tr w14:paraId="76B730A3">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16F21948">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3-6</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64D64A79">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偿付利息所支付的现金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05B57AD1">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1242510D">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7099D7FB">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652439C5">
            <w:pPr>
              <w:jc w:val="center"/>
              <w:rPr>
                <w:rFonts w:ascii="仿宋_GB2312" w:hAnsi="宋体" w:eastAsia="仿宋_GB2312" w:cs="仿宋_GB2312"/>
                <w:color w:val="000000"/>
                <w:sz w:val="18"/>
                <w:szCs w:val="18"/>
              </w:rPr>
            </w:pPr>
          </w:p>
        </w:tc>
      </w:tr>
      <w:tr w14:paraId="5CFEE65B">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05B4FD52">
            <w:pPr>
              <w:jc w:val="left"/>
              <w:rPr>
                <w:rFonts w:ascii="仿宋_GB2312" w:hAnsi="宋体" w:eastAsia="仿宋_GB2312" w:cs="仿宋_GB2312"/>
                <w:color w:val="000000"/>
                <w:sz w:val="18"/>
                <w:szCs w:val="1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1374771C">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现金流出小计</w:t>
            </w:r>
          </w:p>
        </w:tc>
        <w:tc>
          <w:tcPr>
            <w:tcW w:w="704" w:type="pct"/>
            <w:tcBorders>
              <w:top w:val="single" w:color="000000" w:sz="4" w:space="0"/>
              <w:left w:val="single" w:color="000000" w:sz="4" w:space="0"/>
              <w:bottom w:val="single" w:color="000000" w:sz="4" w:space="0"/>
              <w:right w:val="single" w:color="000000" w:sz="4" w:space="0"/>
            </w:tcBorders>
            <w:vAlign w:val="center"/>
          </w:tcPr>
          <w:p w14:paraId="594696B1">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04A07A5E">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434D657F">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7680C186">
            <w:pPr>
              <w:jc w:val="center"/>
              <w:rPr>
                <w:rFonts w:ascii="仿宋_GB2312" w:hAnsi="宋体" w:eastAsia="仿宋_GB2312" w:cs="仿宋_GB2312"/>
                <w:color w:val="000000"/>
                <w:sz w:val="18"/>
                <w:szCs w:val="18"/>
              </w:rPr>
            </w:pPr>
          </w:p>
        </w:tc>
      </w:tr>
      <w:tr w14:paraId="5A28D6FB">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134125C7">
            <w:pPr>
              <w:jc w:val="left"/>
              <w:rPr>
                <w:rFonts w:ascii="仿宋_GB2312" w:hAnsi="宋体" w:eastAsia="仿宋_GB2312" w:cs="仿宋_GB2312"/>
                <w:color w:val="000000"/>
                <w:sz w:val="18"/>
                <w:szCs w:val="1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3BAD91B2">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分配活动产生的现金流量净额</w:t>
            </w:r>
          </w:p>
        </w:tc>
        <w:tc>
          <w:tcPr>
            <w:tcW w:w="704" w:type="pct"/>
            <w:tcBorders>
              <w:top w:val="single" w:color="000000" w:sz="4" w:space="0"/>
              <w:left w:val="single" w:color="000000" w:sz="4" w:space="0"/>
              <w:bottom w:val="single" w:color="000000" w:sz="4" w:space="0"/>
              <w:right w:val="single" w:color="000000" w:sz="4" w:space="0"/>
            </w:tcBorders>
            <w:vAlign w:val="center"/>
          </w:tcPr>
          <w:p w14:paraId="7C5BDBC4">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1AFA4667">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63AB79E0">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219ECC9E">
            <w:pPr>
              <w:jc w:val="center"/>
              <w:rPr>
                <w:rFonts w:ascii="仿宋_GB2312" w:hAnsi="宋体" w:eastAsia="仿宋_GB2312" w:cs="仿宋_GB2312"/>
                <w:color w:val="000000"/>
                <w:sz w:val="18"/>
                <w:szCs w:val="18"/>
              </w:rPr>
            </w:pPr>
          </w:p>
        </w:tc>
      </w:tr>
      <w:tr w14:paraId="59F2CF6F">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218082E8">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sz w:val="18"/>
                <w:szCs w:val="18"/>
              </w:rPr>
              <w:t>4</w:t>
            </w: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07329851">
            <w:pPr>
              <w:widowControl/>
              <w:jc w:val="left"/>
              <w:textAlignment w:val="center"/>
              <w:rPr>
                <w:rFonts w:ascii="仿宋_GB2312" w:hAnsi="宋体" w:eastAsia="仿宋_GB2312" w:cs="仿宋_GB2312"/>
                <w:b/>
                <w:color w:val="000000"/>
                <w:sz w:val="18"/>
                <w:szCs w:val="18"/>
              </w:rPr>
            </w:pPr>
            <w:r>
              <w:rPr>
                <w:rFonts w:hint="eastAsia" w:ascii="仿宋_GB2312" w:hAnsi="宋体" w:eastAsia="仿宋_GB2312" w:cs="仿宋_GB2312"/>
                <w:b/>
                <w:color w:val="000000"/>
                <w:kern w:val="0"/>
                <w:sz w:val="18"/>
                <w:szCs w:val="18"/>
              </w:rPr>
              <w:t>四</w:t>
            </w:r>
            <w:r>
              <w:rPr>
                <w:rFonts w:ascii="仿宋_GB2312" w:hAnsi="宋体" w:eastAsia="仿宋_GB2312" w:cs="仿宋_GB2312"/>
                <w:b/>
                <w:color w:val="000000"/>
                <w:kern w:val="0"/>
                <w:sz w:val="18"/>
                <w:szCs w:val="18"/>
              </w:rPr>
              <w:t>、筹资活动产生的现金流量</w:t>
            </w:r>
          </w:p>
        </w:tc>
        <w:tc>
          <w:tcPr>
            <w:tcW w:w="704" w:type="pct"/>
            <w:tcBorders>
              <w:top w:val="single" w:color="000000" w:sz="4" w:space="0"/>
              <w:left w:val="single" w:color="000000" w:sz="4" w:space="0"/>
              <w:bottom w:val="single" w:color="000000" w:sz="4" w:space="0"/>
              <w:right w:val="single" w:color="000000" w:sz="4" w:space="0"/>
            </w:tcBorders>
            <w:vAlign w:val="center"/>
          </w:tcPr>
          <w:p w14:paraId="76508FF2">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60775054">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05B2D86E">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4451ABF6">
            <w:pPr>
              <w:jc w:val="center"/>
              <w:rPr>
                <w:rFonts w:ascii="仿宋_GB2312" w:hAnsi="宋体" w:eastAsia="仿宋_GB2312" w:cs="仿宋_GB2312"/>
                <w:color w:val="000000"/>
                <w:sz w:val="18"/>
                <w:szCs w:val="18"/>
              </w:rPr>
            </w:pPr>
          </w:p>
        </w:tc>
      </w:tr>
      <w:tr w14:paraId="3FA4A440">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67BD091C">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4-1</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646F5ED4">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吸收投资所收到的现金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039E20D1">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05FD03A7">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78863AA2">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3ECAACED">
            <w:pPr>
              <w:jc w:val="center"/>
              <w:rPr>
                <w:rFonts w:ascii="仿宋_GB2312" w:hAnsi="宋体" w:eastAsia="仿宋_GB2312" w:cs="仿宋_GB2312"/>
                <w:color w:val="000000"/>
                <w:sz w:val="18"/>
                <w:szCs w:val="18"/>
              </w:rPr>
            </w:pPr>
          </w:p>
        </w:tc>
      </w:tr>
      <w:tr w14:paraId="3461755C">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68A65FDC">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4-2</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7ABDF2AD">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借款所收到的现金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0D478220">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1DF519FC">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63648858">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16B3CC8F">
            <w:pPr>
              <w:jc w:val="center"/>
              <w:rPr>
                <w:rFonts w:ascii="仿宋_GB2312" w:hAnsi="宋体" w:eastAsia="仿宋_GB2312" w:cs="仿宋_GB2312"/>
                <w:color w:val="000000"/>
                <w:sz w:val="18"/>
                <w:szCs w:val="18"/>
              </w:rPr>
            </w:pPr>
          </w:p>
        </w:tc>
      </w:tr>
      <w:tr w14:paraId="35D57019">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5B705E9F">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4-3</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4AB88113">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收到的其他与筹资活动有关的现金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4F3B3652">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3F75D6F4">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3D763C79">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21AA5123">
            <w:pPr>
              <w:jc w:val="center"/>
              <w:rPr>
                <w:rFonts w:ascii="仿宋_GB2312" w:hAnsi="宋体" w:eastAsia="仿宋_GB2312" w:cs="仿宋_GB2312"/>
                <w:color w:val="000000"/>
                <w:sz w:val="18"/>
                <w:szCs w:val="18"/>
              </w:rPr>
            </w:pPr>
          </w:p>
        </w:tc>
      </w:tr>
      <w:tr w14:paraId="5B0AFA02">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3ED65F0E">
            <w:pPr>
              <w:rPr>
                <w:rFonts w:ascii="宋体" w:hAnsi="宋体"/>
                <w:color w:val="000000"/>
                <w:sz w:val="24"/>
                <w:szCs w:val="28"/>
              </w:rPr>
            </w:pP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65084C74">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现金流入小计</w:t>
            </w:r>
          </w:p>
        </w:tc>
        <w:tc>
          <w:tcPr>
            <w:tcW w:w="704" w:type="pct"/>
            <w:tcBorders>
              <w:top w:val="single" w:color="000000" w:sz="4" w:space="0"/>
              <w:left w:val="single" w:color="000000" w:sz="4" w:space="0"/>
              <w:bottom w:val="single" w:color="000000" w:sz="4" w:space="0"/>
              <w:right w:val="single" w:color="000000" w:sz="4" w:space="0"/>
            </w:tcBorders>
            <w:vAlign w:val="center"/>
          </w:tcPr>
          <w:p w14:paraId="6E96E299">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7A8646EE">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76C58B53">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62E36A8F">
            <w:pPr>
              <w:jc w:val="center"/>
              <w:rPr>
                <w:rFonts w:ascii="仿宋_GB2312" w:hAnsi="宋体" w:eastAsia="仿宋_GB2312" w:cs="仿宋_GB2312"/>
                <w:color w:val="000000"/>
                <w:sz w:val="18"/>
                <w:szCs w:val="18"/>
              </w:rPr>
            </w:pPr>
          </w:p>
        </w:tc>
      </w:tr>
      <w:tr w14:paraId="6D0CD99D">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1DDFB906">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4-4</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2CF5D18C">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偿还债务所支付的现金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66A9BC7C">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6E07C0C9">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185AB8CC">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3A7C874C">
            <w:pPr>
              <w:jc w:val="center"/>
              <w:rPr>
                <w:rFonts w:ascii="仿宋_GB2312" w:hAnsi="宋体" w:eastAsia="仿宋_GB2312" w:cs="仿宋_GB2312"/>
                <w:color w:val="000000"/>
                <w:sz w:val="18"/>
                <w:szCs w:val="18"/>
              </w:rPr>
            </w:pPr>
          </w:p>
        </w:tc>
      </w:tr>
      <w:tr w14:paraId="72DF78ED">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579CB729">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4-5</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1A30F634">
            <w:pPr>
              <w:widowControl/>
              <w:jc w:val="left"/>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 xml:space="preserve">  支付的其他与筹资活动有关的现金</w:t>
            </w:r>
          </w:p>
        </w:tc>
        <w:tc>
          <w:tcPr>
            <w:tcW w:w="704" w:type="pct"/>
            <w:tcBorders>
              <w:top w:val="single" w:color="000000" w:sz="4" w:space="0"/>
              <w:left w:val="single" w:color="000000" w:sz="4" w:space="0"/>
              <w:bottom w:val="single" w:color="000000" w:sz="4" w:space="0"/>
              <w:right w:val="single" w:color="000000" w:sz="4" w:space="0"/>
            </w:tcBorders>
            <w:vAlign w:val="center"/>
          </w:tcPr>
          <w:p w14:paraId="6BB2B9F4">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5A4EA12A">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207DE7A6">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320EA3FE">
            <w:pPr>
              <w:jc w:val="center"/>
              <w:rPr>
                <w:rFonts w:ascii="仿宋_GB2312" w:hAnsi="宋体" w:eastAsia="仿宋_GB2312" w:cs="仿宋_GB2312"/>
                <w:color w:val="000000"/>
                <w:sz w:val="18"/>
                <w:szCs w:val="18"/>
              </w:rPr>
            </w:pPr>
          </w:p>
        </w:tc>
      </w:tr>
      <w:tr w14:paraId="7034A3B4">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447B80AB">
            <w:pPr>
              <w:jc w:val="left"/>
              <w:rPr>
                <w:rFonts w:ascii="仿宋_GB2312" w:hAnsi="宋体" w:eastAsia="仿宋_GB2312" w:cs="仿宋_GB2312"/>
                <w:color w:val="000000"/>
                <w:sz w:val="18"/>
                <w:szCs w:val="1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67518B5A">
            <w:pPr>
              <w:widowControl/>
              <w:jc w:val="center"/>
              <w:textAlignment w:val="center"/>
              <w:rPr>
                <w:rFonts w:ascii="仿宋_GB2312" w:hAnsi="宋体" w:eastAsia="仿宋_GB2312" w:cs="仿宋_GB2312"/>
                <w:color w:val="000000"/>
                <w:sz w:val="18"/>
                <w:szCs w:val="18"/>
              </w:rPr>
            </w:pPr>
            <w:r>
              <w:rPr>
                <w:rFonts w:ascii="仿宋_GB2312" w:hAnsi="宋体" w:eastAsia="仿宋_GB2312" w:cs="仿宋_GB2312"/>
                <w:color w:val="000000"/>
                <w:kern w:val="0"/>
                <w:sz w:val="18"/>
                <w:szCs w:val="18"/>
              </w:rPr>
              <w:t>现金</w:t>
            </w:r>
            <w:r>
              <w:rPr>
                <w:rFonts w:hint="eastAsia" w:ascii="仿宋_GB2312" w:hAnsi="宋体" w:eastAsia="仿宋_GB2312" w:cs="仿宋_GB2312"/>
                <w:color w:val="000000"/>
                <w:kern w:val="0"/>
                <w:sz w:val="18"/>
                <w:szCs w:val="18"/>
              </w:rPr>
              <w:t>流出</w:t>
            </w:r>
            <w:r>
              <w:rPr>
                <w:rFonts w:hint="eastAsia" w:ascii="仿宋_GB2312" w:hAnsi="仿宋_GB2312" w:eastAsia="仿宋_GB2312" w:cs="仿宋_GB2312"/>
                <w:color w:val="000000"/>
                <w:kern w:val="0"/>
                <w:sz w:val="18"/>
                <w:szCs w:val="18"/>
              </w:rPr>
              <w:t>小计</w:t>
            </w:r>
          </w:p>
        </w:tc>
        <w:tc>
          <w:tcPr>
            <w:tcW w:w="704" w:type="pct"/>
            <w:tcBorders>
              <w:top w:val="single" w:color="000000" w:sz="4" w:space="0"/>
              <w:left w:val="single" w:color="000000" w:sz="4" w:space="0"/>
              <w:bottom w:val="single" w:color="000000" w:sz="4" w:space="0"/>
              <w:right w:val="single" w:color="000000" w:sz="4" w:space="0"/>
            </w:tcBorders>
            <w:vAlign w:val="center"/>
          </w:tcPr>
          <w:p w14:paraId="7CA5443B">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3F453862">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426B2AE1">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672D2F63">
            <w:pPr>
              <w:jc w:val="center"/>
              <w:rPr>
                <w:rFonts w:ascii="仿宋_GB2312" w:hAnsi="宋体" w:eastAsia="仿宋_GB2312" w:cs="仿宋_GB2312"/>
                <w:color w:val="000000"/>
                <w:sz w:val="18"/>
                <w:szCs w:val="18"/>
              </w:rPr>
            </w:pPr>
          </w:p>
        </w:tc>
      </w:tr>
      <w:tr w14:paraId="608071DC">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shd w:val="clear" w:color="auto" w:fill="F2F2F2"/>
            <w:vAlign w:val="center"/>
          </w:tcPr>
          <w:p w14:paraId="24F92996">
            <w:pPr>
              <w:jc w:val="left"/>
              <w:rPr>
                <w:rFonts w:ascii="仿宋_GB2312" w:hAnsi="宋体" w:eastAsia="仿宋_GB2312" w:cs="仿宋_GB2312"/>
                <w:color w:val="000000"/>
                <w:sz w:val="18"/>
                <w:szCs w:val="18"/>
              </w:rPr>
            </w:pPr>
          </w:p>
        </w:tc>
        <w:tc>
          <w:tcPr>
            <w:tcW w:w="1924" w:type="pct"/>
            <w:gridSpan w:val="2"/>
            <w:tcBorders>
              <w:top w:val="single" w:color="000000" w:sz="4" w:space="0"/>
              <w:left w:val="single" w:color="000000" w:sz="4" w:space="0"/>
              <w:bottom w:val="single" w:color="000000" w:sz="4" w:space="0"/>
              <w:right w:val="single" w:color="000000" w:sz="4" w:space="0"/>
            </w:tcBorders>
            <w:shd w:val="clear" w:color="auto" w:fill="F2F2F2"/>
            <w:vAlign w:val="center"/>
          </w:tcPr>
          <w:p w14:paraId="0608374D">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筹资活动产生的现金流量净额</w:t>
            </w:r>
          </w:p>
        </w:tc>
        <w:tc>
          <w:tcPr>
            <w:tcW w:w="704" w:type="pct"/>
            <w:tcBorders>
              <w:top w:val="single" w:color="000000" w:sz="4" w:space="0"/>
              <w:left w:val="single" w:color="000000" w:sz="4" w:space="0"/>
              <w:bottom w:val="single" w:color="000000" w:sz="4" w:space="0"/>
              <w:right w:val="single" w:color="000000" w:sz="4" w:space="0"/>
            </w:tcBorders>
            <w:vAlign w:val="center"/>
          </w:tcPr>
          <w:p w14:paraId="31323657">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4109A82C">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20E882C5">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4DFC2D24">
            <w:pPr>
              <w:jc w:val="center"/>
              <w:rPr>
                <w:rFonts w:ascii="仿宋_GB2312" w:hAnsi="宋体" w:eastAsia="仿宋_GB2312" w:cs="仿宋_GB2312"/>
                <w:color w:val="000000"/>
                <w:sz w:val="18"/>
                <w:szCs w:val="18"/>
              </w:rPr>
            </w:pPr>
          </w:p>
        </w:tc>
      </w:tr>
      <w:tr w14:paraId="7CEAC7A9">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1B32B28E">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5</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40A88F8E">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五、汇率变动对现金的影响</w:t>
            </w:r>
          </w:p>
        </w:tc>
        <w:tc>
          <w:tcPr>
            <w:tcW w:w="704" w:type="pct"/>
            <w:tcBorders>
              <w:top w:val="single" w:color="000000" w:sz="4" w:space="0"/>
              <w:left w:val="single" w:color="000000" w:sz="4" w:space="0"/>
              <w:bottom w:val="single" w:color="000000" w:sz="4" w:space="0"/>
              <w:right w:val="single" w:color="000000" w:sz="4" w:space="0"/>
            </w:tcBorders>
            <w:vAlign w:val="center"/>
          </w:tcPr>
          <w:p w14:paraId="22201F0C">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649971C6">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7C545C9B">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03884F2B">
            <w:pPr>
              <w:jc w:val="center"/>
              <w:rPr>
                <w:rFonts w:ascii="仿宋_GB2312" w:hAnsi="宋体" w:eastAsia="仿宋_GB2312" w:cs="仿宋_GB2312"/>
                <w:color w:val="000000"/>
                <w:sz w:val="18"/>
                <w:szCs w:val="18"/>
              </w:rPr>
            </w:pPr>
          </w:p>
        </w:tc>
      </w:tr>
      <w:tr w14:paraId="4EBF217A">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4F263CE3">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6</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0215EABC">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六、现金及现金等价物净增加额</w:t>
            </w:r>
          </w:p>
        </w:tc>
        <w:tc>
          <w:tcPr>
            <w:tcW w:w="704" w:type="pct"/>
            <w:tcBorders>
              <w:top w:val="single" w:color="000000" w:sz="4" w:space="0"/>
              <w:left w:val="single" w:color="000000" w:sz="4" w:space="0"/>
              <w:bottom w:val="single" w:color="000000" w:sz="4" w:space="0"/>
              <w:right w:val="single" w:color="000000" w:sz="4" w:space="0"/>
            </w:tcBorders>
            <w:vAlign w:val="center"/>
          </w:tcPr>
          <w:p w14:paraId="27717356">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00CBFCD4">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0015E002">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2F8C9880">
            <w:pPr>
              <w:jc w:val="center"/>
              <w:rPr>
                <w:rFonts w:ascii="仿宋_GB2312" w:hAnsi="宋体" w:eastAsia="仿宋_GB2312" w:cs="仿宋_GB2312"/>
                <w:color w:val="000000"/>
                <w:sz w:val="18"/>
                <w:szCs w:val="18"/>
              </w:rPr>
            </w:pPr>
          </w:p>
        </w:tc>
      </w:tr>
      <w:tr w14:paraId="08C56D68">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23E8557A">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7</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7CDA5AC3">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sz w:val="18"/>
                <w:szCs w:val="18"/>
              </w:rPr>
              <w:t>七、期初现金及现金等价物余额</w:t>
            </w:r>
          </w:p>
        </w:tc>
        <w:tc>
          <w:tcPr>
            <w:tcW w:w="704" w:type="pct"/>
            <w:tcBorders>
              <w:top w:val="single" w:color="000000" w:sz="4" w:space="0"/>
              <w:left w:val="single" w:color="000000" w:sz="4" w:space="0"/>
              <w:bottom w:val="single" w:color="000000" w:sz="4" w:space="0"/>
              <w:right w:val="single" w:color="000000" w:sz="4" w:space="0"/>
            </w:tcBorders>
            <w:vAlign w:val="center"/>
          </w:tcPr>
          <w:p w14:paraId="3DB2253B">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4F5F4414">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2CE3AFC7">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369278CF">
            <w:pPr>
              <w:jc w:val="center"/>
              <w:rPr>
                <w:rFonts w:ascii="仿宋_GB2312" w:hAnsi="宋体" w:eastAsia="仿宋_GB2312" w:cs="仿宋_GB2312"/>
                <w:color w:val="000000"/>
                <w:sz w:val="18"/>
                <w:szCs w:val="18"/>
              </w:rPr>
            </w:pPr>
          </w:p>
        </w:tc>
      </w:tr>
      <w:tr w14:paraId="17B5F724">
        <w:tblPrEx>
          <w:tblCellMar>
            <w:top w:w="15" w:type="dxa"/>
            <w:left w:w="15" w:type="dxa"/>
            <w:bottom w:w="15" w:type="dxa"/>
            <w:right w:w="15" w:type="dxa"/>
          </w:tblCellMar>
        </w:tblPrEx>
        <w:trPr>
          <w:trHeight w:val="285" w:hRule="atLeast"/>
        </w:trPr>
        <w:tc>
          <w:tcPr>
            <w:tcW w:w="256" w:type="pct"/>
            <w:tcBorders>
              <w:top w:val="single" w:color="000000" w:sz="4" w:space="0"/>
              <w:left w:val="single" w:color="000000" w:sz="4" w:space="0"/>
              <w:bottom w:val="single" w:color="000000" w:sz="4" w:space="0"/>
              <w:right w:val="single" w:color="000000" w:sz="4" w:space="0"/>
            </w:tcBorders>
            <w:vAlign w:val="center"/>
          </w:tcPr>
          <w:p w14:paraId="183BD76B">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8</w:t>
            </w:r>
          </w:p>
        </w:tc>
        <w:tc>
          <w:tcPr>
            <w:tcW w:w="1924" w:type="pct"/>
            <w:gridSpan w:val="2"/>
            <w:tcBorders>
              <w:top w:val="single" w:color="000000" w:sz="4" w:space="0"/>
              <w:left w:val="single" w:color="000000" w:sz="4" w:space="0"/>
              <w:bottom w:val="single" w:color="000000" w:sz="4" w:space="0"/>
              <w:right w:val="single" w:color="000000" w:sz="4" w:space="0"/>
            </w:tcBorders>
            <w:vAlign w:val="center"/>
          </w:tcPr>
          <w:p w14:paraId="42D1009B">
            <w:pPr>
              <w:widowControl/>
              <w:jc w:val="lef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sz w:val="18"/>
                <w:szCs w:val="18"/>
              </w:rPr>
              <w:t>八、期末现金及现金等价物余额</w:t>
            </w:r>
          </w:p>
        </w:tc>
        <w:tc>
          <w:tcPr>
            <w:tcW w:w="704" w:type="pct"/>
            <w:tcBorders>
              <w:top w:val="single" w:color="000000" w:sz="4" w:space="0"/>
              <w:left w:val="single" w:color="000000" w:sz="4" w:space="0"/>
              <w:bottom w:val="single" w:color="000000" w:sz="4" w:space="0"/>
              <w:right w:val="single" w:color="000000" w:sz="4" w:space="0"/>
            </w:tcBorders>
            <w:vAlign w:val="center"/>
          </w:tcPr>
          <w:p w14:paraId="69D2A6F3">
            <w:pPr>
              <w:jc w:val="center"/>
              <w:rPr>
                <w:rFonts w:ascii="仿宋_GB2312" w:hAnsi="宋体" w:eastAsia="仿宋_GB2312" w:cs="仿宋_GB2312"/>
                <w:color w:val="000000"/>
                <w:sz w:val="18"/>
                <w:szCs w:val="18"/>
              </w:rPr>
            </w:pPr>
          </w:p>
        </w:tc>
        <w:tc>
          <w:tcPr>
            <w:tcW w:w="639" w:type="pct"/>
            <w:tcBorders>
              <w:top w:val="single" w:color="000000" w:sz="4" w:space="0"/>
              <w:left w:val="single" w:color="000000" w:sz="4" w:space="0"/>
              <w:bottom w:val="single" w:color="000000" w:sz="4" w:space="0"/>
              <w:right w:val="single" w:color="000000" w:sz="4" w:space="0"/>
            </w:tcBorders>
            <w:vAlign w:val="center"/>
          </w:tcPr>
          <w:p w14:paraId="64FDF77A">
            <w:pPr>
              <w:jc w:val="center"/>
              <w:rPr>
                <w:rFonts w:ascii="仿宋_GB2312" w:hAnsi="宋体" w:eastAsia="仿宋_GB2312" w:cs="仿宋_GB2312"/>
                <w:color w:val="000000"/>
                <w:sz w:val="18"/>
                <w:szCs w:val="18"/>
              </w:rPr>
            </w:pPr>
          </w:p>
        </w:tc>
        <w:tc>
          <w:tcPr>
            <w:tcW w:w="645" w:type="pct"/>
            <w:tcBorders>
              <w:top w:val="single" w:color="000000" w:sz="4" w:space="0"/>
              <w:left w:val="single" w:color="000000" w:sz="4" w:space="0"/>
              <w:bottom w:val="single" w:color="000000" w:sz="4" w:space="0"/>
              <w:right w:val="single" w:color="000000" w:sz="4" w:space="0"/>
            </w:tcBorders>
          </w:tcPr>
          <w:p w14:paraId="128FC85D">
            <w:pPr>
              <w:jc w:val="center"/>
              <w:rPr>
                <w:rFonts w:ascii="仿宋_GB2312" w:hAnsi="宋体" w:eastAsia="仿宋_GB2312" w:cs="仿宋_GB2312"/>
                <w:color w:val="000000"/>
                <w:sz w:val="18"/>
                <w:szCs w:val="18"/>
              </w:rPr>
            </w:pPr>
          </w:p>
        </w:tc>
        <w:tc>
          <w:tcPr>
            <w:tcW w:w="832" w:type="pct"/>
            <w:tcBorders>
              <w:top w:val="single" w:color="000000" w:sz="4" w:space="0"/>
              <w:left w:val="single" w:color="000000" w:sz="4" w:space="0"/>
              <w:bottom w:val="single" w:color="000000" w:sz="4" w:space="0"/>
              <w:right w:val="single" w:color="000000" w:sz="4" w:space="0"/>
            </w:tcBorders>
            <w:vAlign w:val="center"/>
          </w:tcPr>
          <w:p w14:paraId="7D06DF0C">
            <w:pPr>
              <w:jc w:val="center"/>
              <w:rPr>
                <w:rFonts w:ascii="仿宋_GB2312" w:hAnsi="宋体" w:eastAsia="仿宋_GB2312" w:cs="仿宋_GB2312"/>
                <w:color w:val="000000"/>
                <w:sz w:val="18"/>
                <w:szCs w:val="18"/>
              </w:rPr>
            </w:pPr>
          </w:p>
        </w:tc>
      </w:tr>
    </w:tbl>
    <w:p w14:paraId="6D1C30A4">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（一）编制报表假设：</w:t>
      </w:r>
    </w:p>
    <w:p w14:paraId="36364276">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1.经营活动不存在帐期，不存在应收应付账款，也不考虑产生存货周转。因此不区分收付实现制与权责发生制，经营活动中的现金流入、流出视为业务收入和对应的业务成本或费用。</w:t>
      </w:r>
    </w:p>
    <w:p w14:paraId="6E9BCCE3">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2.在购建固定资产、研发购入无形资产和购入其他长期资产时，都只作为当期现金支出处理，不再考虑后期的折旧、摊销。</w:t>
      </w:r>
    </w:p>
    <w:p w14:paraId="47A323FE">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3.不考虑分配股利、利润。</w:t>
      </w:r>
    </w:p>
    <w:p w14:paraId="3E0D875B">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二）在此假设下，经营活动、投资活动、分配活动分别预测出的当期资金流出净额相加就是当期需要筹集的资金，将某一经营阶段的各期需要筹集的资金累加就是该经营阶段需要筹集的资金。具体格式如下表所示。</w:t>
      </w:r>
    </w:p>
    <w:p w14:paraId="749FADD1">
      <w:pPr>
        <w:spacing w:line="48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三）关于财务预测阶段划分，可以按照从公司注册到产生第一笔经营现金流入所在季度作为第一个财务预测阶段，从第一笔经营现金流入下一季度开始到累计经营活动产生的现金流量净额、累计投资活动产生的现金流量净额、累计分配活动产生的现金流量净额之和为正的当季度为第二个财务预测阶段，之后按照“销售商品、提供劳务收到的现金”项目倍增的划分财务预测阶段，从注册开始累计预测周期不超过12个季度。</w:t>
      </w:r>
    </w:p>
    <w:p w14:paraId="1441C73A">
      <w:pPr>
        <w:spacing w:line="480" w:lineRule="exact"/>
        <w:ind w:firstLine="480" w:firstLineChars="200"/>
        <w:rPr>
          <w:rFonts w:hint="eastAsia" w:ascii="仿宋_GB2312" w:hAnsi="仿宋_GB2312" w:eastAsia="仿宋_GB2312" w:cs="仿宋_GB2312"/>
          <w:sz w:val="24"/>
        </w:rPr>
        <w:sectPr>
          <w:footerReference r:id="rId4" w:type="first"/>
          <w:footerReference r:id="rId3" w:type="default"/>
          <w:pgSz w:w="11906" w:h="16838"/>
          <w:pgMar w:top="2098" w:right="1531" w:bottom="2098" w:left="1531" w:header="851" w:footer="992" w:gutter="0"/>
          <w:pgNumType w:fmt="numberInDash"/>
          <w:cols w:space="425" w:num="1"/>
          <w:docGrid w:type="lines" w:linePitch="312" w:charSpace="0"/>
        </w:sectPr>
      </w:pPr>
      <w:r>
        <w:rPr>
          <w:rFonts w:hint="eastAsia" w:ascii="仿宋_GB2312" w:hAnsi="仿宋_GB2312" w:eastAsia="仿宋_GB2312" w:cs="仿宋_GB2312"/>
          <w:sz w:val="24"/>
        </w:rPr>
        <w:t>特别提示：第8步相关数据预测务必与第2-7步工作相匹配</w:t>
      </w:r>
    </w:p>
    <w:p w14:paraId="111EA756">
      <w:pPr>
        <w:spacing w:line="480" w:lineRule="exact"/>
        <w:rPr>
          <w:rFonts w:eastAsia="仿宋_GB2312"/>
          <w:sz w:val="32"/>
          <w:szCs w:val="32"/>
        </w:rPr>
      </w:pPr>
    </w:p>
    <w:sectPr>
      <w:pgSz w:w="16838" w:h="11906" w:orient="landscape"/>
      <w:pgMar w:top="1531" w:right="1701" w:bottom="1531" w:left="175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9F9E60C-EE04-4EC9-9E7B-6FC91AC181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embedRegular r:id="rId2" w:fontKey="{43DF48D8-5EE9-459A-87C0-87C89B298717}"/>
  </w:font>
  <w:font w:name="方正小标宋简体">
    <w:panose1 w:val="03000509000000000000"/>
    <w:charset w:val="86"/>
    <w:family w:val="script"/>
    <w:pitch w:val="default"/>
    <w:sig w:usb0="00000001" w:usb1="080E0000" w:usb2="00000000" w:usb3="00000000" w:csb0="00040000" w:csb1="00000000"/>
    <w:embedRegular r:id="rId3" w:fontKey="{D9B6F10D-B415-411A-B12C-00CDDB34086C}"/>
  </w:font>
  <w:font w:name="仿宋_GB2312">
    <w:panose1 w:val="02010609030101010101"/>
    <w:charset w:val="86"/>
    <w:family w:val="modern"/>
    <w:pitch w:val="default"/>
    <w:sig w:usb0="00000001" w:usb1="080E0000" w:usb2="00000000" w:usb3="00000000" w:csb0="00040000" w:csb1="00000000"/>
    <w:embedRegular r:id="rId4" w:fontKey="{E9EFBFCB-F880-4863-AD4C-C21B2A43C3D9}"/>
  </w:font>
  <w:font w:name="仿宋">
    <w:panose1 w:val="02010609060101010101"/>
    <w:charset w:val="86"/>
    <w:family w:val="modern"/>
    <w:pitch w:val="default"/>
    <w:sig w:usb0="800002BF" w:usb1="38CF7CFA" w:usb2="00000016" w:usb3="00000000" w:csb0="00040001" w:csb1="00000000"/>
    <w:embedRegular r:id="rId5" w:fontKey="{B5F8E360-4B5A-460F-928E-1DF24078B8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0AB43">
    <w:pPr>
      <w:pStyle w:val="5"/>
    </w:pPr>
    <w:r>
      <w:pict>
        <v:shape id="_x0000_s1027" o:spid="_x0000_s1027" o:spt="202" type="#_x0000_t202" style="position:absolute;left:0pt;margin-top:0pt;height:144pt;width:63.25pt;mso-position-horizontal:center;mso-position-horizontal-relative:margin;z-index:251659264;mso-width-relative:page;mso-height-relative:page;" filled="f" stroked="f" coordsize="21600,21600" o:gfxdata="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P+P8ANQAAAAFAQAADwAAAAAAAAABACAAAAAiAAAAZHJzL2Rvd25yZXYueG1sUEsB&#10;AhQAFAAAAAgAh07iQK1vpEoyAgAAVgQAAA4AAAAAAAAAAQAgAAAAIwEAAGRycy9lMm9Eb2MueG1s&#10;UEsFBgAAAAAGAAYAWQEAAMcFAAAAAA==&#10;">
          <v:path/>
          <v:fill on="f" focussize="0,0"/>
          <v:stroke on="f" weight="0.5pt" joinstyle="miter"/>
          <v:imagedata o:title=""/>
          <o:lock v:ext="edit"/>
          <v:textbox inset="0mm,0mm,0mm,0mm" style="mso-fit-shape-to-text:t;">
            <w:txbxContent>
              <w:p w14:paraId="472A3505">
                <w:pPr>
                  <w:pStyle w:val="5"/>
                  <w:ind w:firstLine="280" w:firstLineChars="100"/>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- 1 -</w:t>
                </w:r>
                <w:r>
                  <w:rPr>
                    <w:rFonts w:hint="eastAsia" w:asciiTheme="minorEastAsia" w:hAnsiTheme="minorEastAsia" w:cstheme="minorEastAsia"/>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0B486">
    <w:pPr>
      <w:pStyle w:val="5"/>
    </w:pPr>
    <w:r>
      <w:pict>
        <v:shape id="_x0000_s1028" o:spid="_x0000_s102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14:paraId="7A6FF20A">
                <w:pPr>
                  <w:pStyle w:val="5"/>
                </w:pPr>
                <w:r>
                  <w:fldChar w:fldCharType="begin"/>
                </w:r>
                <w:r>
                  <w:instrText xml:space="preserve"> PAGE  \* MERGEFORMAT </w:instrText>
                </w:r>
                <w:r>
                  <w:fldChar w:fldCharType="separate"/>
                </w:r>
                <w:r>
                  <w:t>- 1 -</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5E4917"/>
    <w:rsid w:val="005E4917"/>
    <w:rsid w:val="00890B1D"/>
    <w:rsid w:val="00E47F2D"/>
    <w:rsid w:val="01B110AA"/>
    <w:rsid w:val="03C350C4"/>
    <w:rsid w:val="05746676"/>
    <w:rsid w:val="05BF355B"/>
    <w:rsid w:val="0633208D"/>
    <w:rsid w:val="06E3065B"/>
    <w:rsid w:val="0AE24082"/>
    <w:rsid w:val="0D15582B"/>
    <w:rsid w:val="0E7C659C"/>
    <w:rsid w:val="12AF7A97"/>
    <w:rsid w:val="12B81F71"/>
    <w:rsid w:val="154B0F45"/>
    <w:rsid w:val="1B065B6B"/>
    <w:rsid w:val="1D263981"/>
    <w:rsid w:val="1E8C45D9"/>
    <w:rsid w:val="1F1A7E37"/>
    <w:rsid w:val="1F884D31"/>
    <w:rsid w:val="24F847BD"/>
    <w:rsid w:val="2C4958B7"/>
    <w:rsid w:val="2E733164"/>
    <w:rsid w:val="303E7E45"/>
    <w:rsid w:val="30792CBB"/>
    <w:rsid w:val="31EA18EB"/>
    <w:rsid w:val="334F68F9"/>
    <w:rsid w:val="37986788"/>
    <w:rsid w:val="3B0279E1"/>
    <w:rsid w:val="3BDB007D"/>
    <w:rsid w:val="3E85293C"/>
    <w:rsid w:val="3F5860E5"/>
    <w:rsid w:val="40F9145D"/>
    <w:rsid w:val="430E5D22"/>
    <w:rsid w:val="505343C1"/>
    <w:rsid w:val="54C17E31"/>
    <w:rsid w:val="54D4770C"/>
    <w:rsid w:val="57483D7E"/>
    <w:rsid w:val="61522E6F"/>
    <w:rsid w:val="69CE6E20"/>
    <w:rsid w:val="6A54223E"/>
    <w:rsid w:val="6E2409A5"/>
    <w:rsid w:val="6E5A2B2F"/>
    <w:rsid w:val="72CE1BB4"/>
    <w:rsid w:val="7F6B23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Date"/>
    <w:basedOn w:val="1"/>
    <w:next w:val="1"/>
    <w:link w:val="12"/>
    <w:qFormat/>
    <w:uiPriority w:val="99"/>
    <w:pPr>
      <w:ind w:left="100" w:leftChars="2500"/>
    </w:pPr>
  </w:style>
  <w:style w:type="paragraph" w:styleId="4">
    <w:name w:val="Balloon Text"/>
    <w:basedOn w:val="1"/>
    <w:link w:val="16"/>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styleId="11">
    <w:name w:val="Hyperlink"/>
    <w:basedOn w:val="9"/>
    <w:qFormat/>
    <w:uiPriority w:val="99"/>
    <w:rPr>
      <w:color w:val="0000FF"/>
      <w:u w:val="single"/>
    </w:rPr>
  </w:style>
  <w:style w:type="character" w:customStyle="1" w:styleId="12">
    <w:name w:val="日期 Char"/>
    <w:basedOn w:val="9"/>
    <w:link w:val="3"/>
    <w:qFormat/>
    <w:uiPriority w:val="99"/>
    <w:rPr>
      <w:kern w:val="2"/>
      <w:sz w:val="21"/>
      <w:szCs w:val="24"/>
    </w:rPr>
  </w:style>
  <w:style w:type="paragraph" w:styleId="13">
    <w:name w:val="List Paragraph"/>
    <w:basedOn w:val="1"/>
    <w:qFormat/>
    <w:uiPriority w:val="34"/>
    <w:pPr>
      <w:ind w:firstLine="420" w:firstLineChars="200"/>
    </w:pPr>
  </w:style>
  <w:style w:type="character" w:styleId="14">
    <w:name w:val="Placeholder Text"/>
    <w:basedOn w:val="9"/>
    <w:semiHidden/>
    <w:qFormat/>
    <w:uiPriority w:val="99"/>
    <w:rPr>
      <w:color w:val="808080"/>
    </w:rPr>
  </w:style>
  <w:style w:type="table" w:customStyle="1" w:styleId="15">
    <w:name w:val="网格型1"/>
    <w:basedOn w:val="7"/>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批注框文本 Char"/>
    <w:basedOn w:val="9"/>
    <w:link w:val="4"/>
    <w:qFormat/>
    <w:uiPriority w:val="0"/>
    <w:rPr>
      <w:rFonts w:ascii="Calibri" w:hAnsi="Calibri" w:cs="宋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d0d4674-13c3-49ff-9e9a-74790541f955}"/>
        <w:style w:val=""/>
        <w:category>
          <w:name w:val="常规"/>
          <w:gallery w:val="placeholder"/>
        </w:category>
        <w:types>
          <w:type w:val="bbPlcHdr"/>
        </w:types>
        <w:behaviors>
          <w:behavior w:val="content"/>
        </w:behaviors>
        <w:description w:val=""/>
        <w:guid w:val="{BD0D4674-13C3-49FF-9E9A-74790541F955}"/>
      </w:docPartPr>
      <w:docPartBody>
        <w:p w14:paraId="5CB335E5">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2"/>
  </w:compat>
  <w:rsids>
    <w:rsidRoot w:val="003B5F56"/>
    <w:rsid w:val="003B5F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7BB900BB53C4A8EB04BCFA10D1E89E0"/>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4FD98996329349C0AD9DE586708679FC"/>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D4AE833113004FE691CBFF7801E9DDCD"/>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C2303245F094447BB6B9C59FBCED67A9"/>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9">
    <w:name w:val="C498CA0C24FE42938FF645E2611C1EC9"/>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284</Words>
  <Characters>301</Characters>
  <Lines>27</Lines>
  <Paragraphs>7</Paragraphs>
  <TotalTime>9</TotalTime>
  <ScaleCrop>false</ScaleCrop>
  <LinksUpToDate>false</LinksUpToDate>
  <CharactersWithSpaces>305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2020-09-14T09:07:00Z</dcterms:created>
  <dc:creator>12825</dc:creator>
  <cp:lastModifiedBy>Old  Meng</cp:lastModifiedBy>
  <cp:lastPrinted>2025-03-04T03:06:00Z</cp:lastPrinted>
  <dcterms:modified xsi:type="dcterms:W3CDTF">2026-10-27T03:47:42Z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80B8EC8FF50B40398CFFDEA6CFE4517F_13</vt:lpwstr>
  </property>
  <property fmtid="{D5CDD505-2E9C-101B-9397-08002B2CF9AE}" pid="4" name="KSOTemplateDocerSaveRecord">
    <vt:lpwstr>eyJoZGlkIjoiOWI0MjZjMTk0Yzg4ZDdhZmRhODA2ZjM4MWU3MGQyMDYiLCJ1c2VySWQiOiI4MTY5ODI5MDcifQ==</vt:lpwstr>
  </property>
</Properties>
</file>